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F085F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16B64FEB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7607C82A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721ABB32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537AAA69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24A0C36B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29AAD799" w14:textId="77777777" w:rsidR="00E83DB8" w:rsidRDefault="00E83DB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04E6590B" w14:textId="77777777" w:rsidR="00E83DB8" w:rsidRPr="00746B1B" w:rsidRDefault="00E83DB8" w:rsidP="00EA464F">
      <w:pPr>
        <w:spacing w:after="0" w:line="240" w:lineRule="auto"/>
        <w:jc w:val="center"/>
        <w:rPr>
          <w:b/>
          <w:sz w:val="40"/>
          <w:szCs w:val="40"/>
        </w:rPr>
      </w:pPr>
    </w:p>
    <w:p w14:paraId="39EDC1A8" w14:textId="1A1DD0F7" w:rsidR="00F40598" w:rsidRPr="00746B1B" w:rsidRDefault="00F40598" w:rsidP="00EA464F">
      <w:pPr>
        <w:spacing w:after="0" w:line="240" w:lineRule="auto"/>
        <w:jc w:val="center"/>
        <w:rPr>
          <w:b/>
          <w:sz w:val="40"/>
          <w:szCs w:val="40"/>
        </w:rPr>
      </w:pPr>
      <w:r w:rsidRPr="00746B1B">
        <w:rPr>
          <w:b/>
          <w:sz w:val="40"/>
          <w:szCs w:val="40"/>
        </w:rPr>
        <w:t>Instructivo de operación y funcionamiento del</w:t>
      </w:r>
    </w:p>
    <w:p w14:paraId="723ED94D" w14:textId="77777777" w:rsidR="00746B1B" w:rsidRDefault="00F40598" w:rsidP="00EA464F">
      <w:pPr>
        <w:spacing w:after="0" w:line="240" w:lineRule="auto"/>
        <w:jc w:val="center"/>
        <w:rPr>
          <w:b/>
          <w:sz w:val="40"/>
          <w:szCs w:val="40"/>
        </w:rPr>
      </w:pPr>
      <w:r w:rsidRPr="00746B1B">
        <w:rPr>
          <w:b/>
          <w:sz w:val="40"/>
          <w:szCs w:val="40"/>
        </w:rPr>
        <w:t xml:space="preserve">Comité Comunal para la </w:t>
      </w:r>
    </w:p>
    <w:p w14:paraId="712B0D64" w14:textId="0570FA09" w:rsidR="00F40598" w:rsidRDefault="00F40598" w:rsidP="00EA464F">
      <w:pPr>
        <w:spacing w:after="0" w:line="240" w:lineRule="auto"/>
        <w:jc w:val="center"/>
        <w:rPr>
          <w:b/>
          <w:sz w:val="40"/>
          <w:szCs w:val="40"/>
        </w:rPr>
      </w:pPr>
      <w:r w:rsidRPr="00746B1B">
        <w:rPr>
          <w:b/>
          <w:sz w:val="40"/>
          <w:szCs w:val="40"/>
        </w:rPr>
        <w:t>Gestión del Riesgo de Desastres</w:t>
      </w:r>
    </w:p>
    <w:p w14:paraId="5A34EDA8" w14:textId="02FA25AF" w:rsidR="002019FB" w:rsidRDefault="002019FB" w:rsidP="00EA464F">
      <w:pPr>
        <w:spacing w:after="0" w:line="240" w:lineRule="auto"/>
        <w:jc w:val="center"/>
        <w:rPr>
          <w:b/>
          <w:sz w:val="40"/>
          <w:szCs w:val="40"/>
        </w:rPr>
      </w:pPr>
    </w:p>
    <w:p w14:paraId="51846C10" w14:textId="60327236" w:rsidR="002019FB" w:rsidRDefault="002019FB" w:rsidP="00EA464F">
      <w:pPr>
        <w:spacing w:after="0" w:line="240" w:lineRule="auto"/>
        <w:jc w:val="center"/>
        <w:rPr>
          <w:b/>
          <w:sz w:val="40"/>
          <w:szCs w:val="40"/>
        </w:rPr>
      </w:pPr>
    </w:p>
    <w:p w14:paraId="4D1C2B36" w14:textId="77777777" w:rsidR="002019FB" w:rsidRPr="002019FB" w:rsidRDefault="002019FB" w:rsidP="00EA464F">
      <w:pPr>
        <w:spacing w:after="0" w:line="240" w:lineRule="auto"/>
        <w:jc w:val="center"/>
        <w:rPr>
          <w:b/>
          <w:color w:val="0070C0"/>
          <w:sz w:val="40"/>
          <w:szCs w:val="40"/>
        </w:rPr>
      </w:pPr>
      <w:r w:rsidRPr="002019FB">
        <w:rPr>
          <w:b/>
          <w:color w:val="0070C0"/>
          <w:sz w:val="40"/>
          <w:szCs w:val="40"/>
        </w:rPr>
        <w:t>[Indicar Comuna]</w:t>
      </w:r>
    </w:p>
    <w:p w14:paraId="1BAD9A7C" w14:textId="77777777" w:rsidR="00F40598" w:rsidRPr="00C75BC1" w:rsidRDefault="00F40598" w:rsidP="00EA464F">
      <w:pPr>
        <w:spacing w:after="0" w:line="240" w:lineRule="auto"/>
        <w:jc w:val="center"/>
        <w:rPr>
          <w:b/>
          <w:sz w:val="32"/>
          <w:szCs w:val="32"/>
        </w:rPr>
      </w:pPr>
    </w:p>
    <w:p w14:paraId="1A803511" w14:textId="43809E53" w:rsidR="00F40598" w:rsidRPr="00F40598" w:rsidRDefault="00F40598" w:rsidP="00EA464F">
      <w:pPr>
        <w:spacing w:line="240" w:lineRule="auto"/>
      </w:pPr>
    </w:p>
    <w:p w14:paraId="3846A521" w14:textId="0DC668E3" w:rsidR="00F40598" w:rsidRDefault="00F40598" w:rsidP="00EA464F">
      <w:pPr>
        <w:spacing w:line="240" w:lineRule="auto"/>
        <w:rPr>
          <w:lang w:val="es-ES"/>
        </w:rPr>
      </w:pPr>
    </w:p>
    <w:p w14:paraId="0FB288DC" w14:textId="4F3922D5" w:rsidR="00F40598" w:rsidRDefault="00F40598" w:rsidP="00EA464F">
      <w:pPr>
        <w:spacing w:line="240" w:lineRule="auto"/>
        <w:rPr>
          <w:lang w:val="es-ES"/>
        </w:rPr>
      </w:pPr>
    </w:p>
    <w:p w14:paraId="5DFA2715" w14:textId="60BA4B6F" w:rsidR="00F40598" w:rsidRDefault="00F40598" w:rsidP="00EA464F">
      <w:pPr>
        <w:spacing w:line="240" w:lineRule="auto"/>
        <w:rPr>
          <w:lang w:val="es-ES"/>
        </w:rPr>
      </w:pPr>
    </w:p>
    <w:p w14:paraId="65ECD65C" w14:textId="49E87CFC" w:rsidR="00F40598" w:rsidRDefault="00F40598" w:rsidP="00EA464F">
      <w:pPr>
        <w:spacing w:line="240" w:lineRule="auto"/>
        <w:rPr>
          <w:lang w:val="es-ES"/>
        </w:rPr>
      </w:pPr>
    </w:p>
    <w:p w14:paraId="770FA928" w14:textId="2ED96D07" w:rsidR="00F40598" w:rsidRDefault="00F40598" w:rsidP="00EA464F">
      <w:pPr>
        <w:spacing w:line="240" w:lineRule="auto"/>
        <w:rPr>
          <w:lang w:val="es-ES"/>
        </w:rPr>
      </w:pPr>
    </w:p>
    <w:p w14:paraId="66386501" w14:textId="1C87D1CC" w:rsidR="00F40598" w:rsidRDefault="00F40598" w:rsidP="00EA464F">
      <w:pPr>
        <w:spacing w:line="240" w:lineRule="auto"/>
        <w:rPr>
          <w:lang w:val="es-ES"/>
        </w:rPr>
      </w:pPr>
    </w:p>
    <w:p w14:paraId="2188514F" w14:textId="05A40125" w:rsidR="00F40598" w:rsidRDefault="00F40598" w:rsidP="00EA464F">
      <w:pPr>
        <w:spacing w:line="240" w:lineRule="auto"/>
        <w:rPr>
          <w:lang w:val="es-ES"/>
        </w:rPr>
      </w:pPr>
    </w:p>
    <w:p w14:paraId="7FCC99D1" w14:textId="6735DBA9" w:rsidR="00F40598" w:rsidRDefault="00F40598" w:rsidP="00EA464F">
      <w:pPr>
        <w:spacing w:line="240" w:lineRule="auto"/>
        <w:rPr>
          <w:lang w:val="es-ES"/>
        </w:rPr>
      </w:pPr>
    </w:p>
    <w:p w14:paraId="1838E299" w14:textId="5959D941" w:rsidR="00F40598" w:rsidRDefault="00F40598" w:rsidP="00EA464F">
      <w:pPr>
        <w:spacing w:line="240" w:lineRule="auto"/>
        <w:rPr>
          <w:lang w:val="es-ES"/>
        </w:rPr>
      </w:pPr>
    </w:p>
    <w:p w14:paraId="66F06C00" w14:textId="77777777" w:rsidR="00F40598" w:rsidRDefault="00F40598" w:rsidP="00EA464F">
      <w:pPr>
        <w:spacing w:line="240" w:lineRule="auto"/>
        <w:rPr>
          <w:lang w:val="es-E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FF0000"/>
          <w:sz w:val="22"/>
          <w:szCs w:val="22"/>
          <w:lang w:val="es-ES" w:eastAsia="en-US"/>
        </w:rPr>
        <w:id w:val="1033312424"/>
        <w:docPartObj>
          <w:docPartGallery w:val="Table of Contents"/>
          <w:docPartUnique/>
        </w:docPartObj>
      </w:sdtPr>
      <w:sdtEndPr/>
      <w:sdtContent>
        <w:p w14:paraId="5AA863FF" w14:textId="4B0B5D14" w:rsidR="00372687" w:rsidRDefault="009F0407" w:rsidP="00EA464F">
          <w:pPr>
            <w:pStyle w:val="TtulodeTDC"/>
            <w:tabs>
              <w:tab w:val="left" w:pos="2360"/>
              <w:tab w:val="center" w:pos="4419"/>
              <w:tab w:val="left" w:pos="7965"/>
              <w:tab w:val="right" w:pos="8838"/>
            </w:tabs>
            <w:spacing w:line="240" w:lineRule="auto"/>
            <w:jc w:val="left"/>
            <w:rPr>
              <w:rFonts w:asciiTheme="minorHAnsi" w:hAnsiTheme="minorHAnsi"/>
              <w:color w:val="auto"/>
              <w:sz w:val="22"/>
              <w:szCs w:val="22"/>
              <w:lang w:val="es-ES"/>
            </w:rPr>
          </w:pPr>
          <w:r>
            <w:rPr>
              <w:rFonts w:asciiTheme="minorHAnsi" w:eastAsiaTheme="minorHAnsi" w:hAnsiTheme="minorHAnsi" w:cstheme="minorBidi"/>
              <w:b w:val="0"/>
              <w:bCs w:val="0"/>
              <w:color w:val="FF0000"/>
              <w:sz w:val="22"/>
              <w:szCs w:val="22"/>
              <w:lang w:val="es-ES" w:eastAsia="en-US"/>
            </w:rPr>
            <w:tab/>
          </w:r>
          <w:r>
            <w:rPr>
              <w:rFonts w:asciiTheme="minorHAnsi" w:eastAsiaTheme="minorHAnsi" w:hAnsiTheme="minorHAnsi" w:cstheme="minorBidi"/>
              <w:b w:val="0"/>
              <w:bCs w:val="0"/>
              <w:color w:val="FF0000"/>
              <w:sz w:val="22"/>
              <w:szCs w:val="22"/>
              <w:lang w:val="es-ES" w:eastAsia="en-US"/>
            </w:rPr>
            <w:tab/>
          </w:r>
          <w:r w:rsidR="00FC4E6D" w:rsidRPr="008140D0">
            <w:rPr>
              <w:rFonts w:asciiTheme="minorHAnsi" w:hAnsiTheme="minorHAnsi"/>
              <w:color w:val="auto"/>
              <w:sz w:val="22"/>
              <w:szCs w:val="22"/>
              <w:lang w:val="es-ES"/>
            </w:rPr>
            <w:t>ÍNDICE</w:t>
          </w:r>
          <w:r>
            <w:rPr>
              <w:rFonts w:asciiTheme="minorHAnsi" w:hAnsiTheme="minorHAnsi"/>
              <w:color w:val="auto"/>
              <w:sz w:val="22"/>
              <w:szCs w:val="22"/>
              <w:lang w:val="es-ES"/>
            </w:rPr>
            <w:tab/>
          </w:r>
          <w:r>
            <w:rPr>
              <w:rFonts w:asciiTheme="minorHAnsi" w:hAnsiTheme="minorHAnsi"/>
              <w:color w:val="auto"/>
              <w:sz w:val="22"/>
              <w:szCs w:val="22"/>
              <w:lang w:val="es-ES"/>
            </w:rPr>
            <w:tab/>
          </w:r>
        </w:p>
        <w:p w14:paraId="1FB889D6" w14:textId="4056BD49" w:rsidR="00FC4E6D" w:rsidRPr="008140D0" w:rsidRDefault="00071058" w:rsidP="00EA464F">
          <w:pPr>
            <w:pStyle w:val="TtulodeTDC"/>
            <w:tabs>
              <w:tab w:val="left" w:pos="2360"/>
              <w:tab w:val="left" w:pos="7965"/>
            </w:tabs>
            <w:spacing w:line="240" w:lineRule="auto"/>
            <w:rPr>
              <w:rFonts w:asciiTheme="minorHAnsi" w:hAnsiTheme="minorHAnsi"/>
              <w:color w:val="auto"/>
              <w:sz w:val="22"/>
              <w:szCs w:val="22"/>
              <w:lang w:val="es-ES"/>
            </w:rPr>
          </w:pPr>
          <w:r>
            <w:rPr>
              <w:rFonts w:asciiTheme="minorHAnsi" w:hAnsiTheme="minorHAnsi"/>
              <w:color w:val="auto"/>
              <w:sz w:val="22"/>
              <w:szCs w:val="22"/>
              <w:lang w:val="es-ES"/>
            </w:rPr>
            <w:tab/>
          </w:r>
          <w:r w:rsidR="00FC6D42">
            <w:rPr>
              <w:rFonts w:asciiTheme="minorHAnsi" w:hAnsiTheme="minorHAnsi"/>
              <w:color w:val="auto"/>
              <w:sz w:val="22"/>
              <w:szCs w:val="22"/>
              <w:lang w:val="es-ES"/>
            </w:rPr>
            <w:tab/>
          </w:r>
        </w:p>
        <w:p w14:paraId="622D6770" w14:textId="095E82C9" w:rsidR="00B94D56" w:rsidRDefault="00FC4E6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r w:rsidRPr="00C75BC1">
            <w:rPr>
              <w:color w:val="FF0000"/>
            </w:rPr>
            <w:fldChar w:fldCharType="begin"/>
          </w:r>
          <w:r w:rsidRPr="00C75BC1">
            <w:rPr>
              <w:color w:val="FF0000"/>
            </w:rPr>
            <w:instrText xml:space="preserve"> TOC \o "1-3" \h \z \u </w:instrText>
          </w:r>
          <w:r w:rsidRPr="00C75BC1">
            <w:rPr>
              <w:color w:val="FF0000"/>
            </w:rPr>
            <w:fldChar w:fldCharType="separate"/>
          </w:r>
          <w:hyperlink w:anchor="_Toc125968829" w:history="1">
            <w:r w:rsidR="00B94D56" w:rsidRPr="00931F34">
              <w:rPr>
                <w:rStyle w:val="Hipervnculo"/>
                <w:noProof/>
              </w:rPr>
              <w:t>1.-   PROPÓSITO DEL INTRUCTIVO OPERACIÓN Y FUNCIONAMIENTO COMITÉ COMUNAL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_Toc125968829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 w:rsidR="00EE44CD">
              <w:rPr>
                <w:noProof/>
                <w:webHidden/>
              </w:rPr>
              <w:t>3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02E60EA8" w14:textId="48E45F9A" w:rsidR="00B94D56" w:rsidRDefault="00EE44CD" w:rsidP="00EA464F">
          <w:pPr>
            <w:pStyle w:val="TDC2"/>
            <w:tabs>
              <w:tab w:val="right" w:leader="dot" w:pos="8828"/>
            </w:tabs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0" w:history="1">
            <w:r w:rsidR="00B94D56" w:rsidRPr="00931F34">
              <w:rPr>
                <w:rStyle w:val="Hipervnculo"/>
                <w:noProof/>
              </w:rPr>
              <w:t>2.-   FUNCIONES DEL COMITÉ COMUNAL PARA LA GESTIÓN DEL RIESGO DE DESASTRES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_Toc125968830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4ECCE3C6" w14:textId="54573EA8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1" w:history="1">
            <w:r w:rsidR="00B94D56" w:rsidRPr="00931F34">
              <w:rPr>
                <w:rStyle w:val="Hipervnculo"/>
                <w:noProof/>
              </w:rPr>
              <w:t>2.1.- Funciones del Comité en Fase de Respuesta y Recuperación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_Toc125968831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254B0B3C" w14:textId="56808FA2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2" w:history="1">
            <w:r w:rsidR="00B94D56" w:rsidRPr="00931F34">
              <w:rPr>
                <w:rStyle w:val="Hipervnculo"/>
                <w:noProof/>
              </w:rPr>
              <w:t>2.2.- Funciones del Comité en Fase de Mitigación y Preparación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_Toc125968832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4AFAC148" w14:textId="4BB53229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3" w:history="1">
            <w:r w:rsidR="00B94D56" w:rsidRPr="00931F34">
              <w:rPr>
                <w:rStyle w:val="Hipervnculo"/>
                <w:noProof/>
                <w:lang w:val="es-ES"/>
              </w:rPr>
              <w:t xml:space="preserve">3.-   INTEGRANTES </w:t>
            </w:r>
            <w:r w:rsidR="00B94D56" w:rsidRPr="00931F34">
              <w:rPr>
                <w:rStyle w:val="Hipervnculo"/>
                <w:noProof/>
              </w:rPr>
              <w:t>DEL COMITÉ COMUNAL PARA LA GESTIÓN DEL RIESGO DE DESASTRES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_Toc125968833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10D5C1BF" w14:textId="54468F37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4" w:history="1">
            <w:r w:rsidR="00B94D56" w:rsidRPr="00931F34">
              <w:rPr>
                <w:rStyle w:val="Hipervnculo"/>
                <w:noProof/>
              </w:rPr>
              <w:t>3.1.- Integrantes del Comité en Fases de Mitigación y Preparación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_Toc125968834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73768703" w14:textId="68452CF4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5" w:history="1">
            <w:r w:rsidR="00B94D56" w:rsidRPr="00931F34">
              <w:rPr>
                <w:rStyle w:val="Hipervnculo"/>
                <w:noProof/>
              </w:rPr>
              <w:t>3.2.- Integrantes del Comité en Fases de Respuesta y Recuperación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_Toc125968835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25267AFF" w14:textId="2207995A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6" w:history="1">
            <w:r w:rsidR="00B94D56" w:rsidRPr="00931F34">
              <w:rPr>
                <w:rStyle w:val="Hipervnculo"/>
                <w:noProof/>
              </w:rPr>
              <w:t>3.3.-   FICHA DE ENLACE (Titulares y Suplentes)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_Toc125968836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50495AAF" w14:textId="75A30DD7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7" w:history="1">
            <w:r w:rsidR="00B94D56" w:rsidRPr="00931F34">
              <w:rPr>
                <w:rStyle w:val="Hipervnculo"/>
                <w:noProof/>
              </w:rPr>
              <w:t>5.-   SESIONES ORDINARIAS Y APROBACIÓN DE INSTRUMENTOS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_Toc125968837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2928C172" w14:textId="1021E4A1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8" w:history="1">
            <w:r w:rsidR="00B94D56" w:rsidRPr="00931F34">
              <w:rPr>
                <w:rStyle w:val="Hipervnculo"/>
                <w:noProof/>
              </w:rPr>
              <w:t>6.-   ACTIVACIÓN, CONVOCATORIA Y AUTO CONVOCATORIA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_Toc125968838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1B91EC09" w14:textId="30D9F9B6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39" w:history="1">
            <w:r w:rsidR="00B94D56" w:rsidRPr="00931F34">
              <w:rPr>
                <w:rStyle w:val="Hipervnculo"/>
                <w:noProof/>
                <w:lang w:val="es-ES" w:eastAsia="es-ES"/>
              </w:rPr>
              <w:t>6.1.-   ACTIVACIÓN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_Toc125968839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4818E2E5" w14:textId="046C01B7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40" w:history="1">
            <w:r w:rsidR="00B94D56" w:rsidRPr="00931F34">
              <w:rPr>
                <w:rStyle w:val="Hipervnculo"/>
                <w:noProof/>
                <w:lang w:val="es-ES" w:eastAsia="es-ES"/>
              </w:rPr>
              <w:t>6.2.-   CONVOCATORIA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_Toc125968840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7DC54BEC" w14:textId="3E05E29F" w:rsidR="00B94D56" w:rsidRDefault="00EE44CD" w:rsidP="00EA464F">
          <w:pPr>
            <w:pStyle w:val="TDC2"/>
            <w:tabs>
              <w:tab w:val="right" w:leader="dot" w:pos="8828"/>
            </w:tabs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41" w:history="1">
            <w:r w:rsidR="00B94D56" w:rsidRPr="00931F34">
              <w:rPr>
                <w:rStyle w:val="Hipervnculo"/>
                <w:noProof/>
              </w:rPr>
              <w:t>6.3.-   AUTOCONVOCATORIA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_Toc125968841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14FE89AF" w14:textId="3124039E" w:rsidR="00B94D56" w:rsidRDefault="00EE44CD" w:rsidP="00EA464F">
          <w:pPr>
            <w:pStyle w:val="TDC2"/>
            <w:tabs>
              <w:tab w:val="right" w:leader="dot" w:pos="8828"/>
            </w:tabs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42" w:history="1">
            <w:r w:rsidR="00B94D56" w:rsidRPr="00931F34">
              <w:rPr>
                <w:rStyle w:val="Hipervnculo"/>
                <w:rFonts w:eastAsia="Calibri" w:cstheme="minorHAnsi"/>
                <w:noProof/>
                <w:lang w:val="es-MX" w:eastAsia="es-CL"/>
              </w:rPr>
              <w:t>7.-   CENTRO DE OPERACIONES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_Toc125968842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03F4B640" w14:textId="0591F346" w:rsidR="00B94D56" w:rsidRDefault="00EE44CD" w:rsidP="00EA464F">
          <w:pPr>
            <w:pStyle w:val="TDC1"/>
            <w:spacing w:line="240" w:lineRule="auto"/>
            <w:rPr>
              <w:rFonts w:eastAsiaTheme="minorEastAsia"/>
              <w:noProof/>
              <w:lang w:eastAsia="es-CL"/>
            </w:rPr>
          </w:pPr>
          <w:hyperlink w:anchor="_Toc125968843" w:history="1">
            <w:r w:rsidR="00B94D56" w:rsidRPr="00931F34">
              <w:rPr>
                <w:rStyle w:val="Hipervnculo"/>
                <w:noProof/>
              </w:rPr>
              <w:t>8.-   ANEXO N°1: FICHA DE ENLACE (Titulares y Suplente)</w:t>
            </w:r>
            <w:r w:rsidR="00B94D56">
              <w:rPr>
                <w:noProof/>
                <w:webHidden/>
              </w:rPr>
              <w:tab/>
            </w:r>
            <w:r w:rsidR="00B94D56">
              <w:rPr>
                <w:noProof/>
                <w:webHidden/>
              </w:rPr>
              <w:fldChar w:fldCharType="begin"/>
            </w:r>
            <w:r w:rsidR="00B94D56">
              <w:rPr>
                <w:noProof/>
                <w:webHidden/>
              </w:rPr>
              <w:instrText xml:space="preserve"> PAGEREF _Toc125968843 \h </w:instrText>
            </w:r>
            <w:r w:rsidR="00B94D56">
              <w:rPr>
                <w:noProof/>
                <w:webHidden/>
              </w:rPr>
            </w:r>
            <w:r w:rsidR="00B94D5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B94D56">
              <w:rPr>
                <w:noProof/>
                <w:webHidden/>
              </w:rPr>
              <w:fldChar w:fldCharType="end"/>
            </w:r>
          </w:hyperlink>
        </w:p>
        <w:p w14:paraId="1FB889F1" w14:textId="5E006727" w:rsidR="00FC4E6D" w:rsidRPr="00C75BC1" w:rsidRDefault="00FC4E6D" w:rsidP="00EA464F">
          <w:pPr>
            <w:pStyle w:val="TDC1"/>
            <w:spacing w:line="240" w:lineRule="auto"/>
            <w:rPr>
              <w:color w:val="FF0000"/>
            </w:rPr>
          </w:pPr>
          <w:r w:rsidRPr="00C75BC1">
            <w:rPr>
              <w:b/>
              <w:bCs/>
              <w:color w:val="FF0000"/>
              <w:lang w:val="es-ES"/>
            </w:rPr>
            <w:fldChar w:fldCharType="end"/>
          </w:r>
        </w:p>
      </w:sdtContent>
    </w:sdt>
    <w:p w14:paraId="16467313" w14:textId="27B96177" w:rsidR="00344DE0" w:rsidRDefault="00344DE0" w:rsidP="00EA464F">
      <w:pPr>
        <w:spacing w:after="0" w:line="240" w:lineRule="auto"/>
      </w:pPr>
    </w:p>
    <w:p w14:paraId="192E0365" w14:textId="3EBFA4DD" w:rsidR="00BA1F99" w:rsidRDefault="00BA1F99" w:rsidP="00EA464F">
      <w:pPr>
        <w:pStyle w:val="Ttulo1"/>
        <w:spacing w:line="240" w:lineRule="auto"/>
      </w:pPr>
    </w:p>
    <w:p w14:paraId="59248CF2" w14:textId="6A4017DF" w:rsidR="00387211" w:rsidRDefault="00387211" w:rsidP="00EA464F">
      <w:pPr>
        <w:spacing w:line="240" w:lineRule="auto"/>
      </w:pPr>
    </w:p>
    <w:p w14:paraId="37E0BECC" w14:textId="353E0E9A" w:rsidR="00387211" w:rsidRDefault="00387211" w:rsidP="00EA464F">
      <w:pPr>
        <w:spacing w:line="240" w:lineRule="auto"/>
      </w:pPr>
    </w:p>
    <w:p w14:paraId="28C2F925" w14:textId="7A202478" w:rsidR="00387211" w:rsidRDefault="00387211" w:rsidP="00EA464F">
      <w:pPr>
        <w:spacing w:line="240" w:lineRule="auto"/>
      </w:pPr>
    </w:p>
    <w:p w14:paraId="3E23FB6A" w14:textId="77777777" w:rsidR="002019FB" w:rsidRDefault="002019FB" w:rsidP="00EA464F">
      <w:pPr>
        <w:spacing w:line="240" w:lineRule="auto"/>
      </w:pPr>
      <w:bookmarkStart w:id="0" w:name="_GoBack"/>
      <w:bookmarkEnd w:id="0"/>
    </w:p>
    <w:p w14:paraId="15941B3E" w14:textId="77777777" w:rsidR="00EA464F" w:rsidRDefault="00EA464F" w:rsidP="00EA464F">
      <w:pPr>
        <w:spacing w:line="240" w:lineRule="auto"/>
      </w:pPr>
    </w:p>
    <w:p w14:paraId="325ADEA6" w14:textId="77777777" w:rsidR="00420C22" w:rsidRDefault="00420C22" w:rsidP="00EA464F">
      <w:pPr>
        <w:spacing w:line="240" w:lineRule="auto"/>
      </w:pPr>
    </w:p>
    <w:p w14:paraId="6DE5E5A6" w14:textId="77777777" w:rsidR="00EA464F" w:rsidRDefault="00EA464F" w:rsidP="00EA464F">
      <w:pPr>
        <w:spacing w:after="0" w:line="240" w:lineRule="auto"/>
      </w:pPr>
    </w:p>
    <w:p w14:paraId="496168D2" w14:textId="77777777" w:rsidR="00EA464F" w:rsidRDefault="00EA464F" w:rsidP="00EA464F">
      <w:pPr>
        <w:spacing w:after="0" w:line="240" w:lineRule="auto"/>
      </w:pPr>
    </w:p>
    <w:p w14:paraId="6AD380AE" w14:textId="4A64D436" w:rsidR="008B173C" w:rsidRPr="006C07E9" w:rsidRDefault="005B0B84" w:rsidP="00EA464F">
      <w:pPr>
        <w:pStyle w:val="Ttulo1"/>
        <w:spacing w:line="240" w:lineRule="auto"/>
      </w:pPr>
      <w:bookmarkStart w:id="1" w:name="_Toc125968829"/>
      <w:r>
        <w:lastRenderedPageBreak/>
        <w:t>1</w:t>
      </w:r>
      <w:r w:rsidR="0047383E" w:rsidRPr="006C07E9">
        <w:t xml:space="preserve">.-   </w:t>
      </w:r>
      <w:r w:rsidRPr="006C07E9">
        <w:t xml:space="preserve">PROPÓSITO </w:t>
      </w:r>
      <w:r>
        <w:t xml:space="preserve">DEL </w:t>
      </w:r>
      <w:r w:rsidR="008B173C" w:rsidRPr="006C07E9">
        <w:t>INTRUCTIVO OPERACIÓN Y FUNCIONAMIENTO COMITÉ COMUNAL</w:t>
      </w:r>
      <w:bookmarkEnd w:id="1"/>
    </w:p>
    <w:p w14:paraId="48D17A40" w14:textId="77777777" w:rsidR="0047383E" w:rsidRDefault="0047383E" w:rsidP="00EA464F">
      <w:pPr>
        <w:spacing w:after="0" w:line="240" w:lineRule="auto"/>
        <w:rPr>
          <w:color w:val="548DD4" w:themeColor="text2" w:themeTint="99"/>
        </w:rPr>
      </w:pPr>
    </w:p>
    <w:p w14:paraId="33EE9ED7" w14:textId="13515E24" w:rsidR="00777A8E" w:rsidRDefault="00990465" w:rsidP="00EA464F">
      <w:pPr>
        <w:spacing w:after="0" w:line="240" w:lineRule="auto"/>
        <w:rPr>
          <w:color w:val="548DD4" w:themeColor="text2" w:themeTint="99"/>
        </w:rPr>
      </w:pPr>
      <w:r>
        <w:t>El propósito d</w:t>
      </w:r>
      <w:r w:rsidR="005B0B84">
        <w:t xml:space="preserve">el instructivo </w:t>
      </w:r>
      <w:r>
        <w:t xml:space="preserve">es establecer lineamientos </w:t>
      </w:r>
      <w:r w:rsidR="005B0B84">
        <w:t xml:space="preserve">estándar </w:t>
      </w:r>
      <w:r>
        <w:t xml:space="preserve">para la organización </w:t>
      </w:r>
      <w:r w:rsidR="002019FB">
        <w:t xml:space="preserve">y funcionamiento </w:t>
      </w:r>
      <w:r>
        <w:t xml:space="preserve">del Comité Comunal </w:t>
      </w:r>
      <w:r w:rsidR="00420C22">
        <w:t xml:space="preserve">para la </w:t>
      </w:r>
      <w:r>
        <w:t>Gestión de</w:t>
      </w:r>
      <w:r w:rsidR="00420C22">
        <w:t>l</w:t>
      </w:r>
      <w:r>
        <w:t xml:space="preserve"> Riesgo de Desastres</w:t>
      </w:r>
      <w:r w:rsidR="00420C22">
        <w:t xml:space="preserve"> –COGRID-</w:t>
      </w:r>
      <w:r w:rsidR="002C6499">
        <w:t xml:space="preserve"> </w:t>
      </w:r>
      <w:r>
        <w:t xml:space="preserve">en las distintas fases del ciclo del </w:t>
      </w:r>
      <w:r w:rsidR="00344DE0">
        <w:t>riesgo para</w:t>
      </w:r>
      <w:r>
        <w:t xml:space="preserve"> dar respuesta tanto </w:t>
      </w:r>
      <w:r w:rsidR="00243CAF">
        <w:t xml:space="preserve">en </w:t>
      </w:r>
      <w:r w:rsidR="00C436F5">
        <w:t xml:space="preserve">las </w:t>
      </w:r>
      <w:r w:rsidR="00C436F5" w:rsidRPr="00C436F5">
        <w:rPr>
          <w:b/>
          <w:bCs/>
        </w:rPr>
        <w:t xml:space="preserve">fases de </w:t>
      </w:r>
      <w:r w:rsidRPr="00C436F5">
        <w:rPr>
          <w:b/>
          <w:bCs/>
        </w:rPr>
        <w:t>mitigación</w:t>
      </w:r>
      <w:r w:rsidR="00C436F5" w:rsidRPr="00C436F5">
        <w:rPr>
          <w:b/>
          <w:bCs/>
        </w:rPr>
        <w:t xml:space="preserve"> y preparación</w:t>
      </w:r>
      <w:r>
        <w:t>, así ante situaciones de emergencia, desastre o catástrofe</w:t>
      </w:r>
      <w:r w:rsidR="00C436F5">
        <w:t xml:space="preserve"> correspondiente a la</w:t>
      </w:r>
      <w:r w:rsidR="00420C22">
        <w:t>s</w:t>
      </w:r>
      <w:r w:rsidR="00C436F5">
        <w:t xml:space="preserve"> </w:t>
      </w:r>
      <w:r w:rsidR="00C436F5" w:rsidRPr="00C436F5">
        <w:rPr>
          <w:b/>
          <w:bCs/>
        </w:rPr>
        <w:t>fase</w:t>
      </w:r>
      <w:r w:rsidR="00420C22">
        <w:rPr>
          <w:b/>
          <w:bCs/>
        </w:rPr>
        <w:t>s</w:t>
      </w:r>
      <w:r w:rsidR="00C436F5" w:rsidRPr="00C436F5">
        <w:rPr>
          <w:b/>
          <w:bCs/>
        </w:rPr>
        <w:t xml:space="preserve"> de respuesta y recuperación</w:t>
      </w:r>
      <w:r>
        <w:t>, con el objetivo de brindar protección a las personas, sus bienes y medio ambiente, en el territorio</w:t>
      </w:r>
      <w:r w:rsidR="00BC5FF0">
        <w:t xml:space="preserve"> comunal</w:t>
      </w:r>
      <w:r>
        <w:t>, a través de la coordinación del Sistema Comunal de Prevención y Respuesta ante Desastres</w:t>
      </w:r>
      <w:r w:rsidR="002019FB">
        <w:t>,</w:t>
      </w:r>
      <w:r>
        <w:t xml:space="preserve"> co</w:t>
      </w:r>
      <w:r w:rsidR="00B05C8D">
        <w:t>nsiderando los principios de prevención, apoyo mutuo, coordinación, t</w:t>
      </w:r>
      <w:r>
        <w:t>ransparencia, participación, escalabilidad y oportunidad</w:t>
      </w:r>
      <w:r>
        <w:rPr>
          <w:rStyle w:val="Refdenotaalpie"/>
        </w:rPr>
        <w:footnoteReference w:id="1"/>
      </w:r>
      <w:r>
        <w:t>.</w:t>
      </w:r>
    </w:p>
    <w:p w14:paraId="49B1E029" w14:textId="77777777" w:rsidR="0047383E" w:rsidRPr="00E570A5" w:rsidRDefault="0047383E" w:rsidP="00EA464F">
      <w:pPr>
        <w:spacing w:after="0" w:line="240" w:lineRule="auto"/>
        <w:rPr>
          <w:color w:val="548DD4" w:themeColor="text2" w:themeTint="99"/>
        </w:rPr>
      </w:pPr>
    </w:p>
    <w:p w14:paraId="67A3A169" w14:textId="4E97B2F3" w:rsidR="00777A8E" w:rsidRPr="005A6262" w:rsidRDefault="0047383E" w:rsidP="00EA464F">
      <w:pPr>
        <w:pStyle w:val="Ttulo2"/>
        <w:spacing w:before="0" w:line="240" w:lineRule="auto"/>
        <w:ind w:left="0"/>
        <w:rPr>
          <w:color w:val="auto"/>
        </w:rPr>
      </w:pPr>
      <w:bookmarkStart w:id="2" w:name="_Toc125968830"/>
      <w:r>
        <w:rPr>
          <w:color w:val="auto"/>
        </w:rPr>
        <w:t>2</w:t>
      </w:r>
      <w:r w:rsidR="005B0B84">
        <w:rPr>
          <w:color w:val="auto"/>
        </w:rPr>
        <w:t>.</w:t>
      </w:r>
      <w:r>
        <w:rPr>
          <w:color w:val="auto"/>
        </w:rPr>
        <w:t xml:space="preserve">-   </w:t>
      </w:r>
      <w:r w:rsidR="00777A8E">
        <w:rPr>
          <w:color w:val="auto"/>
        </w:rPr>
        <w:t>FUNCIONES</w:t>
      </w:r>
      <w:r w:rsidR="00BC5FF0">
        <w:rPr>
          <w:color w:val="auto"/>
        </w:rPr>
        <w:t xml:space="preserve"> DEL </w:t>
      </w:r>
      <w:r w:rsidR="000A54F8">
        <w:rPr>
          <w:color w:val="auto"/>
        </w:rPr>
        <w:t>COMITÉ COMUNAL</w:t>
      </w:r>
      <w:r w:rsidR="005B0B84">
        <w:rPr>
          <w:color w:val="auto"/>
        </w:rPr>
        <w:t xml:space="preserve"> PARA LA GESTIÓN DEL RIESGO DE DESASTRES</w:t>
      </w:r>
      <w:bookmarkEnd w:id="2"/>
      <w:r w:rsidR="005B0B84">
        <w:rPr>
          <w:color w:val="auto"/>
        </w:rPr>
        <w:t xml:space="preserve"> </w:t>
      </w:r>
    </w:p>
    <w:p w14:paraId="71683A4B" w14:textId="77777777" w:rsidR="00344DE0" w:rsidRDefault="00344DE0" w:rsidP="00EA464F">
      <w:pPr>
        <w:spacing w:after="0" w:line="240" w:lineRule="auto"/>
      </w:pPr>
    </w:p>
    <w:p w14:paraId="0B7435C1" w14:textId="66AE8F26" w:rsidR="00777A8E" w:rsidRDefault="00777A8E" w:rsidP="00420C22">
      <w:pPr>
        <w:spacing w:line="240" w:lineRule="auto"/>
      </w:pPr>
      <w:r>
        <w:t>El</w:t>
      </w:r>
      <w:r w:rsidRPr="005A6262">
        <w:t xml:space="preserve"> Comité</w:t>
      </w:r>
      <w:r>
        <w:t xml:space="preserve"> </w:t>
      </w:r>
      <w:r w:rsidR="005B0B84">
        <w:t xml:space="preserve">para la Gestión del Riesgo de Desastres COGRID, </w:t>
      </w:r>
      <w:r>
        <w:t>deberá cumplir con las siguientes funciones:</w:t>
      </w:r>
    </w:p>
    <w:p w14:paraId="12D24863" w14:textId="77777777" w:rsidR="00420C22" w:rsidRDefault="00503BA6" w:rsidP="00420C22">
      <w:pPr>
        <w:pStyle w:val="Ttulo1"/>
        <w:spacing w:line="240" w:lineRule="auto"/>
      </w:pPr>
      <w:bookmarkStart w:id="3" w:name="_Toc125968831"/>
      <w:r w:rsidRPr="00BA1F99">
        <w:t xml:space="preserve">2.1.- </w:t>
      </w:r>
      <w:r w:rsidR="00420C22">
        <w:t xml:space="preserve">Funciones del Comité en </w:t>
      </w:r>
      <w:r w:rsidR="00420C22" w:rsidRPr="00503BA6">
        <w:t>Fase de Mitigación y Preparación</w:t>
      </w:r>
    </w:p>
    <w:p w14:paraId="7FA672F9" w14:textId="77777777" w:rsidR="00420C22" w:rsidRPr="00420C22" w:rsidRDefault="00420C22" w:rsidP="00420C22">
      <w:pPr>
        <w:spacing w:after="0" w:line="240" w:lineRule="auto"/>
      </w:pPr>
    </w:p>
    <w:p w14:paraId="49F33F7F" w14:textId="15FE5D1A" w:rsidR="00420C22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>
        <w:rPr>
          <w:rFonts w:ascii="Calibri" w:eastAsia="Calibri" w:hAnsi="Calibri" w:cs="Calibri"/>
          <w:lang w:val="es-MX" w:eastAsia="es-CL"/>
        </w:rPr>
        <w:t>Dar una aprobación preliminar al Plan Comunal para la Reducción del Riesgo de Desastres y Plan Comunal de Emergencia y sus Anexos, previo al envío para revisión y elaboración de informe técnico</w:t>
      </w:r>
      <w:r w:rsidRPr="00746B1B">
        <w:rPr>
          <w:rFonts w:ascii="Calibri" w:eastAsia="Calibri" w:hAnsi="Calibri" w:cs="Calibri"/>
          <w:lang w:val="es-MX" w:eastAsia="es-CL"/>
        </w:rPr>
        <w:t xml:space="preserve"> </w:t>
      </w:r>
      <w:r>
        <w:rPr>
          <w:rFonts w:ascii="Calibri" w:eastAsia="Calibri" w:hAnsi="Calibri" w:cs="Calibri"/>
          <w:lang w:val="es-MX" w:eastAsia="es-CL"/>
        </w:rPr>
        <w:t>por parte de la Dirección Regional de SENAPRED.</w:t>
      </w:r>
    </w:p>
    <w:p w14:paraId="13D7CB93" w14:textId="68F797E5" w:rsidR="00420C22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>
        <w:rPr>
          <w:rFonts w:ascii="Calibri" w:eastAsia="Calibri" w:hAnsi="Calibri" w:cs="Calibri"/>
          <w:lang w:val="es-MX" w:eastAsia="es-CL"/>
        </w:rPr>
        <w:t>Posteriormente de ser aprobado el plan por parte de la Dirección Regional del SENAPRED a través de un informe técnico, el Comité deberá a</w:t>
      </w:r>
      <w:r w:rsidRPr="00D773B5">
        <w:rPr>
          <w:rFonts w:ascii="Calibri" w:eastAsia="Calibri" w:hAnsi="Calibri" w:cs="Calibri"/>
          <w:lang w:val="es-MX" w:eastAsia="es-CL"/>
        </w:rPr>
        <w:t xml:space="preserve">probar </w:t>
      </w:r>
      <w:r>
        <w:rPr>
          <w:rFonts w:ascii="Calibri" w:eastAsia="Calibri" w:hAnsi="Calibri" w:cs="Calibri"/>
          <w:lang w:val="es-MX" w:eastAsia="es-CL"/>
        </w:rPr>
        <w:t xml:space="preserve">a través de un acta el </w:t>
      </w:r>
      <w:r w:rsidRPr="00D773B5">
        <w:rPr>
          <w:rFonts w:ascii="Calibri" w:eastAsia="Calibri" w:hAnsi="Calibri" w:cs="Calibri"/>
          <w:lang w:val="es-MX" w:eastAsia="es-CL"/>
        </w:rPr>
        <w:t xml:space="preserve">Plan Comunal </w:t>
      </w:r>
      <w:r>
        <w:rPr>
          <w:rFonts w:ascii="Calibri" w:eastAsia="Calibri" w:hAnsi="Calibri" w:cs="Calibri"/>
          <w:lang w:val="es-MX" w:eastAsia="es-CL"/>
        </w:rPr>
        <w:t xml:space="preserve">para la Reducción </w:t>
      </w:r>
      <w:r w:rsidRPr="00D773B5">
        <w:rPr>
          <w:rFonts w:ascii="Calibri" w:eastAsia="Calibri" w:hAnsi="Calibri" w:cs="Calibri"/>
          <w:lang w:val="es-MX" w:eastAsia="es-CL"/>
        </w:rPr>
        <w:t>de</w:t>
      </w:r>
      <w:r>
        <w:rPr>
          <w:rFonts w:ascii="Calibri" w:eastAsia="Calibri" w:hAnsi="Calibri" w:cs="Calibri"/>
          <w:lang w:val="es-MX" w:eastAsia="es-CL"/>
        </w:rPr>
        <w:t>l Riesgo de Desastres y/o Plan Comunal de Emergencia y sus Anexos (previo al decreto alcaldicio).</w:t>
      </w:r>
    </w:p>
    <w:p w14:paraId="7D55C01D" w14:textId="7B405F69" w:rsidR="00BE6B6E" w:rsidRPr="00D773B5" w:rsidRDefault="00BE6B6E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>
        <w:rPr>
          <w:rFonts w:ascii="Calibri" w:eastAsia="Calibri" w:hAnsi="Calibri" w:cs="Calibri"/>
          <w:lang w:val="es-MX" w:eastAsia="es-CL"/>
        </w:rPr>
        <w:t>Recomendar a la Dirección Regional de SENAPRED los proyectos que será</w:t>
      </w:r>
      <w:r w:rsidR="00F9355D">
        <w:rPr>
          <w:rFonts w:ascii="Calibri" w:eastAsia="Calibri" w:hAnsi="Calibri" w:cs="Calibri"/>
          <w:lang w:val="es-MX" w:eastAsia="es-CL"/>
        </w:rPr>
        <w:t>n</w:t>
      </w:r>
      <w:r>
        <w:rPr>
          <w:rFonts w:ascii="Calibri" w:eastAsia="Calibri" w:hAnsi="Calibri" w:cs="Calibri"/>
          <w:lang w:val="es-MX" w:eastAsia="es-CL"/>
        </w:rPr>
        <w:t xml:space="preserve"> po</w:t>
      </w:r>
      <w:r w:rsidR="003C625E">
        <w:rPr>
          <w:rFonts w:ascii="Calibri" w:eastAsia="Calibri" w:hAnsi="Calibri" w:cs="Calibri"/>
          <w:lang w:val="es-MX" w:eastAsia="es-CL"/>
        </w:rPr>
        <w:t>stulados para su financiamiento</w:t>
      </w:r>
      <w:r>
        <w:rPr>
          <w:rFonts w:ascii="Calibri" w:eastAsia="Calibri" w:hAnsi="Calibri" w:cs="Calibri"/>
          <w:lang w:val="es-MX" w:eastAsia="es-CL"/>
        </w:rPr>
        <w:t xml:space="preserve"> con cargo al Programa de Gestión del Riesgo de Desastres, considerando </w:t>
      </w:r>
      <w:r w:rsidR="003C625E">
        <w:rPr>
          <w:rFonts w:ascii="Calibri" w:eastAsia="Calibri" w:hAnsi="Calibri" w:cs="Calibri"/>
          <w:lang w:val="es-MX" w:eastAsia="es-CL"/>
        </w:rPr>
        <w:t xml:space="preserve">las </w:t>
      </w:r>
      <w:r>
        <w:rPr>
          <w:rFonts w:ascii="Calibri" w:eastAsia="Calibri" w:hAnsi="Calibri" w:cs="Calibri"/>
          <w:lang w:val="es-MX" w:eastAsia="es-CL"/>
        </w:rPr>
        <w:t>líne</w:t>
      </w:r>
      <w:r w:rsidR="003C625E">
        <w:rPr>
          <w:rFonts w:ascii="Calibri" w:eastAsia="Calibri" w:hAnsi="Calibri" w:cs="Calibri"/>
          <w:lang w:val="es-MX" w:eastAsia="es-CL"/>
        </w:rPr>
        <w:t>as de financiamiento establecida</w:t>
      </w:r>
      <w:r>
        <w:rPr>
          <w:rFonts w:ascii="Calibri" w:eastAsia="Calibri" w:hAnsi="Calibri" w:cs="Calibri"/>
          <w:lang w:val="es-MX" w:eastAsia="es-CL"/>
        </w:rPr>
        <w:t xml:space="preserve">s en </w:t>
      </w:r>
      <w:r w:rsidR="003C625E">
        <w:rPr>
          <w:rFonts w:ascii="Calibri" w:eastAsia="Calibri" w:hAnsi="Calibri" w:cs="Calibri"/>
          <w:lang w:val="es-MX" w:eastAsia="es-CL"/>
        </w:rPr>
        <w:t xml:space="preserve">las </w:t>
      </w:r>
      <w:r>
        <w:rPr>
          <w:rFonts w:ascii="Calibri" w:eastAsia="Calibri" w:hAnsi="Calibri" w:cs="Calibri"/>
          <w:lang w:val="es-MX" w:eastAsia="es-CL"/>
        </w:rPr>
        <w:t>bases de postulación dispuestas por SENAPRED.</w:t>
      </w:r>
    </w:p>
    <w:p w14:paraId="58A9711C" w14:textId="77777777" w:rsidR="00420C22" w:rsidRPr="00BB2373" w:rsidRDefault="00420C22" w:rsidP="00420C22">
      <w:pPr>
        <w:pStyle w:val="Prrafodelista"/>
        <w:numPr>
          <w:ilvl w:val="0"/>
          <w:numId w:val="23"/>
        </w:numPr>
        <w:spacing w:after="0" w:line="240" w:lineRule="auto"/>
        <w:rPr>
          <w:lang w:val="es-MX"/>
        </w:rPr>
      </w:pPr>
      <w:r w:rsidRPr="00F16C05">
        <w:rPr>
          <w:lang w:val="es-MX"/>
        </w:rPr>
        <w:t xml:space="preserve">Otras de acuerdo con el alcance del </w:t>
      </w:r>
      <w:r>
        <w:rPr>
          <w:lang w:val="es-MX"/>
        </w:rPr>
        <w:t>COGRID</w:t>
      </w:r>
      <w:r w:rsidRPr="00F16C05">
        <w:rPr>
          <w:lang w:val="es-MX"/>
        </w:rPr>
        <w:t>.</w:t>
      </w:r>
    </w:p>
    <w:p w14:paraId="019641C7" w14:textId="77777777" w:rsidR="00420C22" w:rsidRDefault="00503BA6" w:rsidP="00420C22">
      <w:pPr>
        <w:pStyle w:val="Ttulo1"/>
        <w:spacing w:line="240" w:lineRule="auto"/>
      </w:pPr>
      <w:bookmarkStart w:id="4" w:name="_Toc125968832"/>
      <w:bookmarkEnd w:id="3"/>
      <w:r>
        <w:t xml:space="preserve">2.2.- </w:t>
      </w:r>
      <w:bookmarkEnd w:id="4"/>
      <w:r w:rsidR="00420C22" w:rsidRPr="00BA1F99">
        <w:t>Funciones del Comité en Fase de Respuesta y Recuperación</w:t>
      </w:r>
    </w:p>
    <w:p w14:paraId="4260187E" w14:textId="77777777" w:rsidR="00420C22" w:rsidRPr="00420C22" w:rsidRDefault="00420C22" w:rsidP="00420C22">
      <w:pPr>
        <w:spacing w:after="0" w:line="240" w:lineRule="auto"/>
      </w:pPr>
    </w:p>
    <w:p w14:paraId="74F4B560" w14:textId="77777777" w:rsidR="00420C22" w:rsidRPr="00D773B5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D773B5">
        <w:rPr>
          <w:rFonts w:ascii="Calibri" w:eastAsia="Calibri" w:hAnsi="Calibri" w:cs="Calibri"/>
          <w:lang w:val="es-MX" w:eastAsia="es-CL"/>
        </w:rPr>
        <w:t xml:space="preserve">Coordinar intersectorialmente las acciones de respuesta y recuperación en las zonas afectadas por una emergencia. </w:t>
      </w:r>
    </w:p>
    <w:p w14:paraId="6ADF1996" w14:textId="77777777" w:rsidR="00420C22" w:rsidRPr="00D773B5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D773B5">
        <w:rPr>
          <w:rFonts w:ascii="Calibri" w:eastAsia="Calibri" w:hAnsi="Calibri" w:cs="Calibri"/>
          <w:lang w:val="es-MX" w:eastAsia="es-CL"/>
        </w:rPr>
        <w:t>Coordinar las labores necesarias para acudir en ayuda de la población afectada, facilitando la interacción entre los organismos involucrados.</w:t>
      </w:r>
    </w:p>
    <w:p w14:paraId="0BE5771F" w14:textId="77777777" w:rsidR="00420C22" w:rsidRPr="00D773B5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D773B5">
        <w:rPr>
          <w:rFonts w:ascii="Calibri" w:eastAsia="Calibri" w:hAnsi="Calibri" w:cs="Calibri"/>
          <w:lang w:val="es-MX" w:eastAsia="es-CL"/>
        </w:rPr>
        <w:t>Coordinar y disponer con las instituciones públicas y privadas, el empleo de los recursos humanos, técnicos, materiales y financieros necesarios para la atención de la emergencia o desastre, aplicando los principios de apoyo mutuo y escalabilidad.</w:t>
      </w:r>
    </w:p>
    <w:p w14:paraId="7D179BD4" w14:textId="77777777" w:rsidR="00420C22" w:rsidRPr="00D773B5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D773B5">
        <w:rPr>
          <w:rFonts w:ascii="Calibri" w:eastAsia="Calibri" w:hAnsi="Calibri" w:cs="Calibri"/>
          <w:lang w:val="es-MX" w:eastAsia="es-CL"/>
        </w:rPr>
        <w:lastRenderedPageBreak/>
        <w:t xml:space="preserve">Mantener </w:t>
      </w:r>
      <w:r>
        <w:rPr>
          <w:rFonts w:ascii="Calibri" w:eastAsia="Calibri" w:hAnsi="Calibri" w:cs="Calibri"/>
          <w:lang w:val="es-MX" w:eastAsia="es-CL"/>
        </w:rPr>
        <w:t xml:space="preserve">la </w:t>
      </w:r>
      <w:r w:rsidRPr="00D773B5">
        <w:rPr>
          <w:rFonts w:ascii="Calibri" w:eastAsia="Calibri" w:hAnsi="Calibri" w:cs="Calibri"/>
          <w:lang w:val="es-MX" w:eastAsia="es-CL"/>
        </w:rPr>
        <w:t>coordinación y comunicación con el Comité del nivel superior que se encuentre constituido.</w:t>
      </w:r>
    </w:p>
    <w:p w14:paraId="0DC1FD5E" w14:textId="77777777" w:rsidR="00420C22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D773B5">
        <w:rPr>
          <w:rFonts w:ascii="Calibri" w:eastAsia="Calibri" w:hAnsi="Calibri" w:cs="Calibri"/>
          <w:lang w:val="es-MX" w:eastAsia="es-CL"/>
        </w:rPr>
        <w:t>Ejecutar las tareas que encomiende el Comité Provincial o Regional en la fase de respuesta, según sea el caso, cuando este se encuentre constituido.</w:t>
      </w:r>
    </w:p>
    <w:p w14:paraId="6621C19C" w14:textId="77777777" w:rsidR="00420C22" w:rsidRPr="00EA464F" w:rsidRDefault="00420C22" w:rsidP="00420C22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Calibri"/>
          <w:lang w:val="es-MX" w:eastAsia="es-CL"/>
        </w:rPr>
      </w:pPr>
      <w:r w:rsidRPr="00FB2A1E">
        <w:rPr>
          <w:lang w:val="es-MX"/>
        </w:rPr>
        <w:t xml:space="preserve">Otras de acuerdo con el alcance del </w:t>
      </w:r>
      <w:r>
        <w:rPr>
          <w:lang w:val="es-MX"/>
        </w:rPr>
        <w:t>COGRID.</w:t>
      </w:r>
    </w:p>
    <w:p w14:paraId="10A2D475" w14:textId="18287C68" w:rsidR="00777A8E" w:rsidRDefault="00503BA6" w:rsidP="00EA464F">
      <w:pPr>
        <w:pStyle w:val="Ttulo1"/>
        <w:spacing w:line="240" w:lineRule="auto"/>
        <w:rPr>
          <w:lang w:val="es-ES"/>
        </w:rPr>
      </w:pPr>
      <w:bookmarkStart w:id="5" w:name="_Toc125968833"/>
      <w:r>
        <w:rPr>
          <w:lang w:val="es-ES"/>
        </w:rPr>
        <w:t>3</w:t>
      </w:r>
      <w:r w:rsidR="0047383E">
        <w:rPr>
          <w:lang w:val="es-ES"/>
        </w:rPr>
        <w:t xml:space="preserve">.-   </w:t>
      </w:r>
      <w:r w:rsidR="00777A8E" w:rsidRPr="00A62AA8">
        <w:rPr>
          <w:lang w:val="es-ES"/>
        </w:rPr>
        <w:t>INTEGRANTES</w:t>
      </w:r>
      <w:r w:rsidR="00777A8E">
        <w:rPr>
          <w:lang w:val="es-ES"/>
        </w:rPr>
        <w:t xml:space="preserve"> </w:t>
      </w:r>
      <w:r w:rsidR="000A54F8">
        <w:t>DEL COMITÉ COMUNAL PARA LA GESTIÓN DEL RIESGO DE DESASTRES</w:t>
      </w:r>
      <w:bookmarkEnd w:id="5"/>
    </w:p>
    <w:p w14:paraId="082EFFFA" w14:textId="77777777" w:rsidR="004256F0" w:rsidRPr="004256F0" w:rsidRDefault="004256F0" w:rsidP="00420C22">
      <w:pPr>
        <w:spacing w:after="0" w:line="240" w:lineRule="auto"/>
        <w:rPr>
          <w:lang w:val="es-ES"/>
        </w:rPr>
      </w:pPr>
    </w:p>
    <w:p w14:paraId="51BD33C4" w14:textId="6399F090" w:rsidR="00777A8E" w:rsidRDefault="00777A8E" w:rsidP="00EA464F">
      <w:pPr>
        <w:spacing w:after="0" w:line="240" w:lineRule="auto"/>
      </w:pPr>
      <w:r w:rsidRPr="00911AFA">
        <w:t xml:space="preserve">Los integrantes </w:t>
      </w:r>
      <w:r>
        <w:t xml:space="preserve">del </w:t>
      </w:r>
      <w:r w:rsidR="00420C22" w:rsidRPr="00420C22">
        <w:t xml:space="preserve">Comité Comunal para la Gestión del Riesgo de Desastres </w:t>
      </w:r>
      <w:r w:rsidR="000A54F8">
        <w:t xml:space="preserve">son los siguientes: </w:t>
      </w:r>
    </w:p>
    <w:p w14:paraId="6277C6EF" w14:textId="54591241" w:rsidR="00777A8E" w:rsidRPr="00503BA6" w:rsidRDefault="00503BA6" w:rsidP="00EA464F">
      <w:pPr>
        <w:pStyle w:val="Ttulo1"/>
        <w:spacing w:line="240" w:lineRule="auto"/>
        <w:rPr>
          <w:u w:val="single"/>
        </w:rPr>
      </w:pPr>
      <w:bookmarkStart w:id="6" w:name="_Toc125968834"/>
      <w:r>
        <w:t xml:space="preserve">3.1.- Integrantes del Comité en </w:t>
      </w:r>
      <w:r w:rsidR="00777A8E" w:rsidRPr="00503BA6">
        <w:t>Fases de Mitigación y Preparación</w:t>
      </w:r>
      <w:r w:rsidR="00746B1B">
        <w:rPr>
          <w:rStyle w:val="Refdenotaalpie"/>
        </w:rPr>
        <w:footnoteReference w:id="2"/>
      </w:r>
      <w:bookmarkEnd w:id="6"/>
    </w:p>
    <w:p w14:paraId="3A660072" w14:textId="77777777" w:rsidR="0047383E" w:rsidRDefault="0047383E" w:rsidP="00EA464F">
      <w:pPr>
        <w:spacing w:after="0" w:line="240" w:lineRule="auto"/>
        <w:rPr>
          <w:b/>
          <w:bCs/>
        </w:rPr>
      </w:pPr>
    </w:p>
    <w:p w14:paraId="2F258274" w14:textId="366CF227" w:rsidR="00777A8E" w:rsidRPr="00375919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Alcalde/</w:t>
      </w:r>
      <w:r w:rsidR="002C6499">
        <w:rPr>
          <w:bCs/>
          <w:lang w:val="es-ES"/>
        </w:rPr>
        <w:t>Alcaldesa</w:t>
      </w:r>
      <w:r w:rsidRPr="00375919">
        <w:rPr>
          <w:bCs/>
          <w:lang w:val="es-ES"/>
        </w:rPr>
        <w:t>, quien lo preside</w:t>
      </w:r>
      <w:r>
        <w:rPr>
          <w:bCs/>
          <w:lang w:val="es-ES"/>
        </w:rPr>
        <w:t>.</w:t>
      </w:r>
    </w:p>
    <w:p w14:paraId="4D0A6678" w14:textId="2C21DA01" w:rsidR="00777A8E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Jefe/a de la Unidad de Gestión de Riesgo de Desastre de la comuna</w:t>
      </w:r>
      <w:r w:rsidR="00D9284E">
        <w:rPr>
          <w:bCs/>
          <w:lang w:val="es-ES"/>
        </w:rPr>
        <w:t>, o a quien se le haya encomendado dicha función</w:t>
      </w:r>
      <w:r w:rsidR="00D9284E">
        <w:rPr>
          <w:rStyle w:val="Refdenotaalpie"/>
          <w:bCs/>
          <w:lang w:val="es-ES"/>
        </w:rPr>
        <w:footnoteReference w:id="3"/>
      </w:r>
      <w:r w:rsidR="00D9284E">
        <w:rPr>
          <w:bCs/>
          <w:lang w:val="es-ES"/>
        </w:rPr>
        <w:t>, quien hará las veces de Secretario Técnico y Ejecutivo</w:t>
      </w:r>
      <w:r>
        <w:rPr>
          <w:bCs/>
          <w:lang w:val="es-ES"/>
        </w:rPr>
        <w:t>.</w:t>
      </w:r>
    </w:p>
    <w:p w14:paraId="2309EAA1" w14:textId="2AAAA5F1" w:rsidR="00777A8E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Jefe/a de la Comisaria o Tenencia o el funcionario de Carabineros de Chile de mayor jerarquía en la comuna.</w:t>
      </w:r>
    </w:p>
    <w:p w14:paraId="7C6897C4" w14:textId="450A6294" w:rsidR="002252B9" w:rsidRDefault="002252B9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Superintendente/a del Cuerpo de Bomberos con competencia en la comuna o representante que este designe.</w:t>
      </w:r>
    </w:p>
    <w:p w14:paraId="29166CFF" w14:textId="77777777" w:rsidR="00420C22" w:rsidRDefault="00420C22" w:rsidP="00420C22">
      <w:pPr>
        <w:spacing w:after="0" w:line="240" w:lineRule="auto"/>
        <w:ind w:left="720"/>
        <w:contextualSpacing/>
        <w:rPr>
          <w:bCs/>
          <w:lang w:val="es-ES"/>
        </w:rPr>
      </w:pPr>
    </w:p>
    <w:sdt>
      <w:sdtPr>
        <w:rPr>
          <w:rFonts w:asciiTheme="minorHAnsi" w:eastAsia="Times New Roman" w:hAnsiTheme="minorHAnsi" w:cstheme="minorHAnsi"/>
          <w:color w:val="595959" w:themeColor="text1" w:themeTint="A6"/>
          <w:sz w:val="22"/>
          <w:szCs w:val="22"/>
          <w:lang w:val="es-ES" w:eastAsia="es-ES"/>
        </w:rPr>
        <w:alias w:val="Otros integrantes"/>
        <w:tag w:val="Otros integrantes"/>
        <w:id w:val="-8296086"/>
        <w:placeholder>
          <w:docPart w:val="F23B616545B64B0FA50D089A2E49BDA7"/>
        </w:placeholder>
        <w15:color w:val="FFFFFF"/>
      </w:sdtPr>
      <w:sdtEndPr>
        <w:rPr>
          <w:rFonts w:eastAsiaTheme="minorHAnsi"/>
          <w:lang w:val="es-CL" w:eastAsia="en-US"/>
        </w:rPr>
      </w:sdtEndPr>
      <w:sdtContent>
        <w:p w14:paraId="105B3B3B" w14:textId="064F72BF" w:rsidR="004852EE" w:rsidRPr="00420C22" w:rsidRDefault="004852EE" w:rsidP="00EA464F">
          <w:pPr>
            <w:pStyle w:val="Default"/>
            <w:rPr>
              <w:rFonts w:cstheme="minorHAnsi"/>
              <w:color w:val="FF0000"/>
              <w:sz w:val="22"/>
              <w:szCs w:val="22"/>
            </w:rPr>
          </w:pPr>
          <w:r w:rsidRPr="00420C22">
            <w:rPr>
              <w:rFonts w:cstheme="minorHAnsi"/>
              <w:color w:val="FF0000"/>
              <w:sz w:val="22"/>
              <w:szCs w:val="22"/>
            </w:rPr>
            <w:t>A continuación, se indicarán ejemplos de otras áreas u organismos que pueden ser incorporados como integrantes del Comité (artículo 8</w:t>
          </w:r>
          <w:r w:rsidR="00B05C8D">
            <w:rPr>
              <w:rFonts w:cstheme="minorHAnsi"/>
              <w:color w:val="FF0000"/>
              <w:sz w:val="22"/>
              <w:szCs w:val="22"/>
            </w:rPr>
            <w:t>°</w:t>
          </w:r>
          <w:r w:rsidRPr="00420C22">
            <w:rPr>
              <w:rFonts w:cstheme="minorHAnsi"/>
              <w:color w:val="FF0000"/>
              <w:sz w:val="22"/>
              <w:szCs w:val="22"/>
            </w:rPr>
            <w:t>, ley 21.364)</w:t>
          </w:r>
        </w:p>
        <w:p w14:paraId="16FC0F91" w14:textId="77777777" w:rsidR="004852EE" w:rsidRPr="00420C22" w:rsidRDefault="004852EE" w:rsidP="00EA464F">
          <w:pPr>
            <w:spacing w:after="0" w:line="240" w:lineRule="auto"/>
            <w:ind w:left="720"/>
            <w:contextualSpacing/>
            <w:rPr>
              <w:rFonts w:cstheme="minorHAnsi"/>
              <w:color w:val="FF0000"/>
            </w:rPr>
          </w:pPr>
        </w:p>
        <w:p w14:paraId="5EEDEBF1" w14:textId="77777777" w:rsidR="004852EE" w:rsidRPr="00420C22" w:rsidRDefault="004852EE" w:rsidP="00EA464F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Secretaría comunal de Planificación.</w:t>
          </w:r>
        </w:p>
        <w:p w14:paraId="68815437" w14:textId="77777777" w:rsidR="004852EE" w:rsidRPr="00420C22" w:rsidRDefault="004852EE" w:rsidP="00EA464F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Dirección de Desarrollo Comunitario.</w:t>
          </w:r>
        </w:p>
        <w:p w14:paraId="4488AFC0" w14:textId="77777777" w:rsidR="004852EE" w:rsidRPr="00420C22" w:rsidRDefault="004852EE" w:rsidP="00EA464F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Dirección de Obras Municipales.</w:t>
          </w:r>
        </w:p>
        <w:p w14:paraId="4ACB368F" w14:textId="77777777" w:rsidR="004852EE" w:rsidRPr="00420C22" w:rsidRDefault="004852EE" w:rsidP="00EA464F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Representante Policía de Investigaciones de Chile.</w:t>
          </w:r>
        </w:p>
        <w:p w14:paraId="70F8F5AC" w14:textId="54A9DC29" w:rsidR="004852EE" w:rsidRDefault="004852EE" w:rsidP="00EA464F">
          <w:pPr>
            <w:numPr>
              <w:ilvl w:val="0"/>
              <w:numId w:val="1"/>
            </w:numPr>
            <w:spacing w:after="0" w:line="240" w:lineRule="auto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Representante Consejo de la Sociedad Civil</w:t>
          </w:r>
          <w:r w:rsidR="003C625E">
            <w:rPr>
              <w:rFonts w:cstheme="minorHAnsi"/>
              <w:color w:val="FF0000"/>
            </w:rPr>
            <w:t>.</w:t>
          </w:r>
        </w:p>
        <w:p w14:paraId="37766913" w14:textId="77777777" w:rsidR="003C625E" w:rsidRPr="00420C22" w:rsidRDefault="003C625E" w:rsidP="003C625E">
          <w:pPr>
            <w:spacing w:after="0" w:line="240" w:lineRule="auto"/>
            <w:ind w:left="720"/>
            <w:contextualSpacing/>
            <w:rPr>
              <w:rFonts w:cstheme="minorHAnsi"/>
              <w:color w:val="FF0000"/>
            </w:rPr>
          </w:pPr>
        </w:p>
        <w:p w14:paraId="19F5ACA4" w14:textId="6F9935AE" w:rsidR="004852EE" w:rsidRPr="00420C22" w:rsidRDefault="004852EE" w:rsidP="00EA464F">
          <w:pPr>
            <w:spacing w:after="0" w:line="240" w:lineRule="auto"/>
            <w:ind w:left="360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 xml:space="preserve">También se podría incluir algún represente de empresa privada o algún organismo no gubernamental ONG en la zona, considerando que pueda tener algún compromiso establecido como acción estratégica </w:t>
          </w:r>
          <w:r w:rsidR="003C625E">
            <w:rPr>
              <w:rFonts w:cstheme="minorHAnsi"/>
              <w:color w:val="FF0000"/>
            </w:rPr>
            <w:t xml:space="preserve">definida </w:t>
          </w:r>
          <w:r w:rsidRPr="00420C22">
            <w:rPr>
              <w:rFonts w:cstheme="minorHAnsi"/>
              <w:color w:val="FF0000"/>
            </w:rPr>
            <w:t>en el plan comunal para la RRD</w:t>
          </w:r>
          <w:r w:rsidR="003C625E">
            <w:rPr>
              <w:rFonts w:cstheme="minorHAnsi"/>
              <w:color w:val="FF0000"/>
            </w:rPr>
            <w:t>, o que pueda aportar con recursos, capacidades, conocimiento e información al desarrollo de la RRD en la comuna</w:t>
          </w:r>
          <w:r w:rsidRPr="00420C22">
            <w:rPr>
              <w:rFonts w:cstheme="minorHAnsi"/>
              <w:color w:val="FF0000"/>
            </w:rPr>
            <w:t>.</w:t>
          </w:r>
        </w:p>
        <w:p w14:paraId="68F34F29" w14:textId="77777777" w:rsidR="004852EE" w:rsidRPr="00420C22" w:rsidRDefault="004852EE" w:rsidP="00EA464F">
          <w:pPr>
            <w:spacing w:after="0" w:line="240" w:lineRule="auto"/>
            <w:ind w:left="360"/>
            <w:contextualSpacing/>
            <w:rPr>
              <w:rFonts w:cstheme="minorHAnsi"/>
              <w:color w:val="FF0000"/>
            </w:rPr>
          </w:pPr>
        </w:p>
        <w:p w14:paraId="6AD713CB" w14:textId="67FB5C9F" w:rsidR="004852EE" w:rsidRDefault="004852EE" w:rsidP="00EA464F">
          <w:pPr>
            <w:spacing w:after="0" w:line="240" w:lineRule="auto"/>
            <w:rPr>
              <w:rFonts w:eastAsia="Times New Roman" w:cstheme="minorHAnsi"/>
              <w:color w:val="595959" w:themeColor="text1" w:themeTint="A6"/>
              <w:lang w:val="es-ES" w:eastAsia="es-ES"/>
            </w:rPr>
          </w:pPr>
          <w:r w:rsidRPr="00420C22">
            <w:rPr>
              <w:rFonts w:cstheme="minorHAnsi"/>
              <w:b/>
              <w:i/>
              <w:color w:val="FF0000"/>
            </w:rPr>
            <w:t xml:space="preserve">Haga clic aquí para incorporar a otros integrantes al Comité </w:t>
          </w:r>
          <w:r w:rsidRPr="00420C22">
            <w:rPr>
              <w:rFonts w:cstheme="minorHAnsi"/>
              <w:bCs/>
              <w:i/>
              <w:color w:val="FF0000"/>
            </w:rPr>
            <w:t>de lo contrario borre este párrafo</w:t>
          </w:r>
          <w:r w:rsidRPr="00420C22">
            <w:rPr>
              <w:rFonts w:cstheme="minorHAnsi"/>
              <w:b/>
              <w:i/>
              <w:color w:val="FF0000"/>
            </w:rPr>
            <w:t>.</w:t>
          </w:r>
        </w:p>
      </w:sdtContent>
    </w:sdt>
    <w:p w14:paraId="47E99E0D" w14:textId="6B44A696" w:rsidR="00777A8E" w:rsidRDefault="004F137F" w:rsidP="00EA464F">
      <w:pPr>
        <w:pStyle w:val="Ttulo1"/>
        <w:spacing w:line="240" w:lineRule="auto"/>
      </w:pPr>
      <w:bookmarkStart w:id="7" w:name="_Toc125968835"/>
      <w:r>
        <w:lastRenderedPageBreak/>
        <w:t xml:space="preserve">3.2.- Integrantes del Comité </w:t>
      </w:r>
      <w:r w:rsidRPr="004F137F">
        <w:t xml:space="preserve">en </w:t>
      </w:r>
      <w:r w:rsidR="00777A8E" w:rsidRPr="004F137F">
        <w:t>Fases de Respuesta y Recuperación</w:t>
      </w:r>
      <w:r w:rsidR="00746B1B">
        <w:rPr>
          <w:rStyle w:val="Refdenotaalpie"/>
        </w:rPr>
        <w:footnoteReference w:id="4"/>
      </w:r>
      <w:bookmarkEnd w:id="7"/>
    </w:p>
    <w:p w14:paraId="4F672672" w14:textId="77777777" w:rsidR="00365499" w:rsidRPr="00365499" w:rsidRDefault="00365499" w:rsidP="00EA464F">
      <w:pPr>
        <w:spacing w:line="240" w:lineRule="auto"/>
      </w:pPr>
    </w:p>
    <w:p w14:paraId="72E65B1B" w14:textId="224F4A44" w:rsidR="00777A8E" w:rsidRPr="00375919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Alcalde/</w:t>
      </w:r>
      <w:r w:rsidR="00365499">
        <w:rPr>
          <w:bCs/>
          <w:lang w:val="es-ES"/>
        </w:rPr>
        <w:t>Alcalde</w:t>
      </w:r>
      <w:r>
        <w:rPr>
          <w:bCs/>
          <w:lang w:val="es-ES"/>
        </w:rPr>
        <w:t>sa</w:t>
      </w:r>
      <w:r w:rsidRPr="00375919">
        <w:rPr>
          <w:bCs/>
          <w:lang w:val="es-ES"/>
        </w:rPr>
        <w:t>, quien lo preside</w:t>
      </w:r>
      <w:r>
        <w:rPr>
          <w:bCs/>
          <w:lang w:val="es-ES"/>
        </w:rPr>
        <w:t>.</w:t>
      </w:r>
    </w:p>
    <w:p w14:paraId="0A41FD58" w14:textId="77777777" w:rsidR="00777A8E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Jefe/a de la Unidad de Gestión de Riesgo de Desastre de la comuna.</w:t>
      </w:r>
    </w:p>
    <w:p w14:paraId="20A0C70D" w14:textId="77777777" w:rsidR="00777A8E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Jefe/a de la Comisaria o Tenencia o el funcionario de Carabineros de Chile de mayor jerarquía en la comuna.</w:t>
      </w:r>
    </w:p>
    <w:p w14:paraId="53010C66" w14:textId="77777777" w:rsidR="00777A8E" w:rsidRDefault="00777A8E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>
        <w:rPr>
          <w:bCs/>
          <w:lang w:val="es-ES"/>
        </w:rPr>
        <w:t>Superintendente/a del Cuerpo de Bomberos con competencia en la comuna o representante que este designe.</w:t>
      </w:r>
    </w:p>
    <w:sdt>
      <w:sdtPr>
        <w:rPr>
          <w:rFonts w:eastAsia="Times New Roman" w:cstheme="minorHAnsi"/>
          <w:color w:val="595959" w:themeColor="text1" w:themeTint="A6"/>
          <w:lang w:val="es-ES" w:eastAsia="es-ES"/>
        </w:rPr>
        <w:alias w:val="Otros integrantes"/>
        <w:tag w:val="Otros integrantes"/>
        <w:id w:val="-1194615468"/>
        <w:placeholder>
          <w:docPart w:val="AEABB47B29C04A5BB8FB53C4D0F5BEC1"/>
        </w:placeholder>
        <w:showingPlcHdr/>
        <w15:color w:val="FFFFFF"/>
      </w:sdtPr>
      <w:sdtEndPr>
        <w:rPr>
          <w:rFonts w:eastAsiaTheme="minorHAnsi"/>
          <w:lang w:val="es-CL" w:eastAsia="en-US"/>
        </w:rPr>
      </w:sdtEndPr>
      <w:sdtContent>
        <w:p w14:paraId="690DAB80" w14:textId="5B20E637" w:rsidR="002252B9" w:rsidRPr="006B0EA7" w:rsidRDefault="002252B9" w:rsidP="00EA464F">
          <w:pPr>
            <w:spacing w:after="0" w:line="240" w:lineRule="auto"/>
            <w:rPr>
              <w:rFonts w:cstheme="minorHAnsi"/>
              <w:b/>
              <w:color w:val="FF0000"/>
            </w:rPr>
          </w:pPr>
          <w:r>
            <w:rPr>
              <w:rFonts w:cstheme="minorHAnsi"/>
              <w:color w:val="FF0000"/>
            </w:rPr>
            <w:t>A</w:t>
          </w:r>
          <w:r w:rsidR="00350616">
            <w:rPr>
              <w:rFonts w:cstheme="minorHAnsi"/>
              <w:color w:val="FF0000"/>
            </w:rPr>
            <w:t>dicionalmente se</w:t>
          </w:r>
          <w:r w:rsidR="00350616" w:rsidRPr="00350616">
            <w:rPr>
              <w:rFonts w:cstheme="minorHAnsi"/>
              <w:color w:val="FF0000"/>
            </w:rPr>
            <w:t xml:space="preserve"> podrá </w:t>
          </w:r>
          <w:r w:rsidR="00503BA6">
            <w:rPr>
              <w:rFonts w:cstheme="minorHAnsi"/>
              <w:color w:val="FF0000"/>
            </w:rPr>
            <w:t xml:space="preserve">incluir en el Comité </w:t>
          </w:r>
          <w:r w:rsidR="00503BA6" w:rsidRPr="00350616">
            <w:rPr>
              <w:rFonts w:cstheme="minorHAnsi"/>
              <w:color w:val="FF0000"/>
            </w:rPr>
            <w:t xml:space="preserve">a otros organismos públicos y privados con las competencias técnicas que resulten necesarias para abordar </w:t>
          </w:r>
          <w:r w:rsidR="00503BA6">
            <w:rPr>
              <w:rFonts w:cstheme="minorHAnsi"/>
              <w:color w:val="FF0000"/>
            </w:rPr>
            <w:t xml:space="preserve">una emergencia de acuerdo a </w:t>
          </w:r>
          <w:r w:rsidR="00503BA6" w:rsidRPr="00350616">
            <w:rPr>
              <w:rFonts w:cstheme="minorHAnsi"/>
              <w:color w:val="FF0000"/>
            </w:rPr>
            <w:t>las amenazas presentes en la comuna</w:t>
          </w:r>
          <w:r w:rsidR="00503BA6">
            <w:rPr>
              <w:rFonts w:cstheme="minorHAnsi"/>
              <w:color w:val="FF0000"/>
            </w:rPr>
            <w:t>.</w:t>
          </w:r>
        </w:p>
        <w:p w14:paraId="4C7941DD" w14:textId="54C09DD2" w:rsidR="002252B9" w:rsidRDefault="002252B9" w:rsidP="00EA464F">
          <w:pPr>
            <w:pStyle w:val="Prrafodelista"/>
            <w:spacing w:after="0" w:line="240" w:lineRule="auto"/>
            <w:ind w:firstLine="142"/>
            <w:jc w:val="center"/>
            <w:rPr>
              <w:rFonts w:eastAsia="Times New Roman" w:cstheme="minorHAnsi"/>
              <w:color w:val="595959" w:themeColor="text1" w:themeTint="A6"/>
              <w:lang w:val="es-ES" w:eastAsia="es-ES"/>
            </w:rPr>
          </w:pPr>
          <w:r w:rsidRPr="00D868A9">
            <w:rPr>
              <w:rFonts w:cstheme="minorHAnsi"/>
              <w:b/>
              <w:i/>
              <w:color w:val="FF0000"/>
            </w:rPr>
            <w:t xml:space="preserve">Haga clic aquí para </w:t>
          </w:r>
          <w:r w:rsidR="00243CAF">
            <w:rPr>
              <w:rFonts w:cstheme="minorHAnsi"/>
              <w:b/>
              <w:i/>
              <w:color w:val="FF0000"/>
            </w:rPr>
            <w:t>incorporar a otros integrantes al Comité</w:t>
          </w:r>
          <w:r w:rsidR="00746B1B">
            <w:rPr>
              <w:rFonts w:cstheme="minorHAnsi"/>
              <w:b/>
              <w:i/>
              <w:color w:val="FF0000"/>
            </w:rPr>
            <w:t xml:space="preserve"> </w:t>
          </w:r>
          <w:r w:rsidR="00746B1B">
            <w:rPr>
              <w:rFonts w:cstheme="minorHAnsi"/>
              <w:bCs/>
              <w:i/>
              <w:color w:val="FF0000"/>
            </w:rPr>
            <w:t>de lo contrario borre este párrafo</w:t>
          </w:r>
          <w:r w:rsidRPr="00D868A9">
            <w:rPr>
              <w:rFonts w:cstheme="minorHAnsi"/>
              <w:b/>
              <w:i/>
              <w:color w:val="FF0000"/>
            </w:rPr>
            <w:t>.</w:t>
          </w:r>
        </w:p>
      </w:sdtContent>
    </w:sdt>
    <w:p w14:paraId="1DB516F2" w14:textId="266D4D2D" w:rsidR="00614132" w:rsidRPr="009E3EA2" w:rsidRDefault="009E3EA2" w:rsidP="00EA464F">
      <w:pPr>
        <w:pStyle w:val="Ttulo1"/>
        <w:spacing w:line="240" w:lineRule="auto"/>
      </w:pPr>
      <w:bookmarkStart w:id="8" w:name="_Toc125968836"/>
      <w:r>
        <w:t>3.3</w:t>
      </w:r>
      <w:r w:rsidR="0047383E" w:rsidRPr="009E3EA2">
        <w:t xml:space="preserve">.-   </w:t>
      </w:r>
      <w:r w:rsidR="002019FB">
        <w:t>FICHA</w:t>
      </w:r>
      <w:r w:rsidRPr="009E3EA2">
        <w:t xml:space="preserve"> DE </w:t>
      </w:r>
      <w:r w:rsidR="0047383E" w:rsidRPr="009E3EA2">
        <w:t>ENLACE</w:t>
      </w:r>
      <w:r w:rsidR="007C7F75" w:rsidRPr="009E3EA2">
        <w:t xml:space="preserve"> (Titulares y Suplentes)</w:t>
      </w:r>
      <w:bookmarkEnd w:id="8"/>
    </w:p>
    <w:p w14:paraId="3244151D" w14:textId="77777777" w:rsidR="0047383E" w:rsidRPr="00427BEC" w:rsidRDefault="0047383E" w:rsidP="00EA464F">
      <w:pPr>
        <w:spacing w:after="0" w:line="240" w:lineRule="auto"/>
        <w:rPr>
          <w:b/>
          <w:bCs/>
        </w:rPr>
      </w:pPr>
    </w:p>
    <w:p w14:paraId="473DF132" w14:textId="76041AC0" w:rsidR="00614132" w:rsidRDefault="000958F3" w:rsidP="00EA464F">
      <w:pPr>
        <w:spacing w:after="0" w:line="240" w:lineRule="auto"/>
      </w:pPr>
      <w:r>
        <w:t>L</w:t>
      </w:r>
      <w:r w:rsidR="009E3EA2" w:rsidRPr="009E3EA2">
        <w:t xml:space="preserve">a ficha de enlaces con la información de contacto de cada uno de los miembros permanentes y sus respectivos suplentes del comité en las </w:t>
      </w:r>
      <w:r w:rsidR="009E3EA2" w:rsidRPr="00365499">
        <w:rPr>
          <w:b/>
          <w:bCs/>
        </w:rPr>
        <w:t>fases de mitigación y preparación</w:t>
      </w:r>
      <w:r w:rsidR="009E3EA2" w:rsidRPr="009E3EA2">
        <w:t xml:space="preserve">, como en las </w:t>
      </w:r>
      <w:r w:rsidR="009E3EA2" w:rsidRPr="00365499">
        <w:rPr>
          <w:b/>
          <w:bCs/>
        </w:rPr>
        <w:t>fases de respuesta y recuperación</w:t>
      </w:r>
      <w:r w:rsidR="009E3EA2">
        <w:t xml:space="preserve"> </w:t>
      </w:r>
      <w:r>
        <w:t xml:space="preserve">se encuentran en el </w:t>
      </w:r>
      <w:r w:rsidR="009E3EA2" w:rsidRPr="000958F3">
        <w:rPr>
          <w:b/>
          <w:bCs/>
        </w:rPr>
        <w:t>anexo N°</w:t>
      </w:r>
      <w:r w:rsidRPr="000958F3">
        <w:rPr>
          <w:b/>
          <w:bCs/>
        </w:rPr>
        <w:t>1</w:t>
      </w:r>
      <w:r>
        <w:t xml:space="preserve"> del presente documento. </w:t>
      </w:r>
    </w:p>
    <w:p w14:paraId="2B5FD322" w14:textId="77777777" w:rsidR="009E3EA2" w:rsidRPr="009E3EA2" w:rsidRDefault="009E3EA2" w:rsidP="00EA464F">
      <w:pPr>
        <w:spacing w:after="0" w:line="240" w:lineRule="auto"/>
      </w:pPr>
    </w:p>
    <w:p w14:paraId="2E5AD63E" w14:textId="6DD8A32E" w:rsidR="00614132" w:rsidRDefault="009E3EA2" w:rsidP="00EA464F">
      <w:pPr>
        <w:spacing w:after="0" w:line="240" w:lineRule="auto"/>
      </w:pPr>
      <w:r w:rsidRPr="009E3EA2">
        <w:t xml:space="preserve">Los integrantes </w:t>
      </w:r>
      <w:r w:rsidR="00614132" w:rsidRPr="009E3EA2">
        <w:t>designados</w:t>
      </w:r>
      <w:r w:rsidR="00243CAF" w:rsidRPr="009E3EA2">
        <w:t>/as</w:t>
      </w:r>
      <w:r w:rsidR="00614132" w:rsidRPr="009E3EA2">
        <w:t xml:space="preserve"> como </w:t>
      </w:r>
      <w:r>
        <w:t xml:space="preserve">titulares y/o </w:t>
      </w:r>
      <w:r w:rsidR="00614132" w:rsidRPr="009E3EA2">
        <w:t xml:space="preserve">suplentes, </w:t>
      </w:r>
      <w:r w:rsidR="000958F3">
        <w:t xml:space="preserve">cuentan </w:t>
      </w:r>
      <w:r w:rsidR="00614132" w:rsidRPr="009E3EA2">
        <w:t xml:space="preserve">con las atribuciones necesarias para participar y poner a disposición las gestiones y recursos acorde a </w:t>
      </w:r>
      <w:r w:rsidR="000958F3">
        <w:t xml:space="preserve">sus </w:t>
      </w:r>
      <w:r w:rsidR="00614132" w:rsidRPr="009E3EA2">
        <w:t xml:space="preserve">competencias </w:t>
      </w:r>
      <w:r w:rsidR="000958F3">
        <w:t xml:space="preserve">en </w:t>
      </w:r>
      <w:r w:rsidR="00614132" w:rsidRPr="009E3EA2">
        <w:t>el Comité Comunal.</w:t>
      </w:r>
    </w:p>
    <w:p w14:paraId="4D632A7B" w14:textId="77777777" w:rsidR="00420C22" w:rsidRDefault="00420C22" w:rsidP="00EA464F">
      <w:pPr>
        <w:spacing w:after="0" w:line="240" w:lineRule="auto"/>
      </w:pPr>
    </w:p>
    <w:p w14:paraId="5124A587" w14:textId="004331A5" w:rsidR="009E3EA2" w:rsidRDefault="00365499" w:rsidP="00EA464F">
      <w:pPr>
        <w:spacing w:after="0" w:line="240" w:lineRule="auto"/>
      </w:pPr>
      <w:r>
        <w:t xml:space="preserve">Al </w:t>
      </w:r>
      <w:r w:rsidR="009E3EA2">
        <w:t>exist</w:t>
      </w:r>
      <w:r>
        <w:t>ir</w:t>
      </w:r>
      <w:r w:rsidR="009E3EA2">
        <w:t xml:space="preserve"> algún cambio en la designación de alg</w:t>
      </w:r>
      <w:r>
        <w:t xml:space="preserve">ún </w:t>
      </w:r>
      <w:r w:rsidR="009E3EA2">
        <w:t xml:space="preserve">integrante, esta </w:t>
      </w:r>
      <w:r>
        <w:t xml:space="preserve">información será </w:t>
      </w:r>
      <w:r w:rsidR="009E3EA2">
        <w:t xml:space="preserve">actualizada </w:t>
      </w:r>
      <w:r>
        <w:t xml:space="preserve">en el anexo respectivo. </w:t>
      </w:r>
    </w:p>
    <w:p w14:paraId="7F580A86" w14:textId="77777777" w:rsidR="009E3EA2" w:rsidRPr="009E3EA2" w:rsidRDefault="009E3EA2" w:rsidP="00EA464F">
      <w:pPr>
        <w:spacing w:after="0" w:line="240" w:lineRule="auto"/>
      </w:pPr>
    </w:p>
    <w:p w14:paraId="5AD39B32" w14:textId="33276B93" w:rsidR="00614132" w:rsidRDefault="009E3EA2" w:rsidP="00EA464F">
      <w:pPr>
        <w:spacing w:after="0" w:line="240" w:lineRule="auto"/>
      </w:pPr>
      <w:r w:rsidRPr="009E3EA2">
        <w:t xml:space="preserve">La </w:t>
      </w:r>
      <w:r w:rsidR="00614132" w:rsidRPr="009E3EA2">
        <w:t xml:space="preserve">información será utilizada </w:t>
      </w:r>
      <w:r w:rsidR="00365499">
        <w:t xml:space="preserve">de modo </w:t>
      </w:r>
      <w:r w:rsidR="00614132" w:rsidRPr="009E3EA2">
        <w:t>exclusiv</w:t>
      </w:r>
      <w:r w:rsidR="00365499">
        <w:t>o por esta</w:t>
      </w:r>
      <w:r w:rsidR="00614132" w:rsidRPr="009E3EA2">
        <w:t xml:space="preserve"> Municipalidad, para realizar las convocatorias a cada una de las sesiones, en atención al resguardo de la información.</w:t>
      </w:r>
    </w:p>
    <w:p w14:paraId="6175A470" w14:textId="74336144" w:rsidR="00CE0AE2" w:rsidRPr="004256F0" w:rsidRDefault="00D85C78" w:rsidP="00EA464F">
      <w:pPr>
        <w:pStyle w:val="Ttulo1"/>
        <w:spacing w:line="240" w:lineRule="auto"/>
        <w:rPr>
          <w:color w:val="000000" w:themeColor="text1"/>
        </w:rPr>
      </w:pPr>
      <w:bookmarkStart w:id="9" w:name="_Toc125968837"/>
      <w:r>
        <w:rPr>
          <w:color w:val="000000" w:themeColor="text1"/>
        </w:rPr>
        <w:t>5</w:t>
      </w:r>
      <w:r w:rsidR="0047383E" w:rsidRPr="004256F0">
        <w:rPr>
          <w:color w:val="000000" w:themeColor="text1"/>
        </w:rPr>
        <w:t xml:space="preserve">.-   </w:t>
      </w:r>
      <w:r w:rsidR="00CE0AE2" w:rsidRPr="004256F0">
        <w:rPr>
          <w:color w:val="000000" w:themeColor="text1"/>
        </w:rPr>
        <w:t>SESIONES ORDINARIAS Y APROBACIÓN DE INSTRUMENTOS</w:t>
      </w:r>
      <w:bookmarkEnd w:id="9"/>
    </w:p>
    <w:p w14:paraId="1B3B0937" w14:textId="77777777" w:rsidR="00DF21F1" w:rsidRDefault="00DF21F1" w:rsidP="00EA464F">
      <w:pPr>
        <w:spacing w:after="0" w:line="240" w:lineRule="auto"/>
        <w:rPr>
          <w:rFonts w:ascii="Calibri" w:eastAsiaTheme="majorEastAsia" w:hAnsi="Calibri" w:cstheme="majorBidi"/>
          <w:color w:val="000000" w:themeColor="text1"/>
          <w:szCs w:val="26"/>
          <w:lang w:val="es-ES"/>
        </w:rPr>
      </w:pPr>
    </w:p>
    <w:p w14:paraId="413F59FC" w14:textId="7260590D" w:rsidR="00427BEC" w:rsidRDefault="00427BEC" w:rsidP="00EA464F">
      <w:pPr>
        <w:spacing w:after="0" w:line="240" w:lineRule="auto"/>
        <w:rPr>
          <w:rFonts w:eastAsia="Calibri" w:cstheme="minorHAnsi"/>
          <w:bCs/>
          <w:lang w:val="es-MX" w:eastAsia="es-CL"/>
        </w:rPr>
      </w:pPr>
      <w:r w:rsidRPr="0085212E">
        <w:rPr>
          <w:rFonts w:eastAsia="Calibri" w:cstheme="minorHAnsi"/>
          <w:bCs/>
          <w:lang w:val="es-MX" w:eastAsia="es-CL"/>
        </w:rPr>
        <w:t xml:space="preserve">El quórum mínimo para sesionar en las </w:t>
      </w:r>
      <w:r w:rsidRPr="00365499">
        <w:rPr>
          <w:rFonts w:eastAsia="Calibri" w:cstheme="minorHAnsi"/>
          <w:b/>
          <w:lang w:val="es-MX" w:eastAsia="es-CL"/>
        </w:rPr>
        <w:t>fases de Mitigación y Preparación</w:t>
      </w:r>
      <w:r w:rsidRPr="0085212E">
        <w:rPr>
          <w:rFonts w:eastAsia="Calibri" w:cstheme="minorHAnsi"/>
          <w:bCs/>
          <w:lang w:val="es-MX" w:eastAsia="es-CL"/>
        </w:rPr>
        <w:t>, tanto en las sesiones ordinarias como extraordinarias será de</w:t>
      </w:r>
      <w:r w:rsidR="00D9284E">
        <w:rPr>
          <w:rFonts w:eastAsia="Calibri" w:cstheme="minorHAnsi"/>
          <w:bCs/>
          <w:lang w:val="es-MX" w:eastAsia="es-CL"/>
        </w:rPr>
        <w:t xml:space="preserve"> 3/5 de los miembros permanentes, considerando siempre la asistencia del Presidente</w:t>
      </w:r>
      <w:r w:rsidR="00432B09">
        <w:rPr>
          <w:rFonts w:eastAsia="Calibri" w:cstheme="minorHAnsi"/>
          <w:bCs/>
          <w:lang w:val="es-MX" w:eastAsia="es-CL"/>
        </w:rPr>
        <w:t>/a</w:t>
      </w:r>
      <w:r w:rsidR="00D9284E">
        <w:rPr>
          <w:rFonts w:eastAsia="Calibri" w:cstheme="minorHAnsi"/>
          <w:bCs/>
          <w:lang w:val="es-MX" w:eastAsia="es-CL"/>
        </w:rPr>
        <w:t xml:space="preserve"> del Comité y del Secretario Técnico Ejecutivo.</w:t>
      </w:r>
    </w:p>
    <w:p w14:paraId="141CC209" w14:textId="77777777" w:rsidR="00F850BE" w:rsidRDefault="00F850BE" w:rsidP="00EA464F">
      <w:pPr>
        <w:spacing w:after="0" w:line="240" w:lineRule="auto"/>
        <w:rPr>
          <w:rFonts w:eastAsia="Calibri" w:cstheme="minorHAnsi"/>
          <w:bCs/>
          <w:lang w:val="es-MX" w:eastAsia="es-CL"/>
        </w:rPr>
      </w:pPr>
    </w:p>
    <w:p w14:paraId="1AA8795A" w14:textId="22428D09" w:rsidR="00C73C02" w:rsidRPr="00EE44CD" w:rsidRDefault="00D9284E" w:rsidP="00C73C02">
      <w:pPr>
        <w:spacing w:after="0" w:line="240" w:lineRule="auto"/>
        <w:rPr>
          <w:rFonts w:eastAsia="Calibri" w:cstheme="minorHAnsi"/>
          <w:bCs/>
          <w:lang w:val="es-MX" w:eastAsia="es-CL"/>
        </w:rPr>
      </w:pPr>
      <w:r w:rsidRPr="00EE44CD">
        <w:rPr>
          <w:rFonts w:eastAsia="Calibri" w:cstheme="minorHAnsi"/>
          <w:bCs/>
          <w:lang w:val="es-MX" w:eastAsia="es-CL"/>
        </w:rPr>
        <w:t xml:space="preserve">Para las sesiones de Comité, en las </w:t>
      </w:r>
      <w:r w:rsidRPr="00EE44CD">
        <w:rPr>
          <w:rFonts w:eastAsia="Calibri" w:cstheme="minorHAnsi"/>
          <w:b/>
          <w:bCs/>
          <w:lang w:val="es-MX" w:eastAsia="es-CL"/>
        </w:rPr>
        <w:t>fases de Respuesta y Recuperación</w:t>
      </w:r>
      <w:r w:rsidRPr="00EE44CD">
        <w:rPr>
          <w:rFonts w:eastAsia="Calibri" w:cstheme="minorHAnsi"/>
          <w:bCs/>
          <w:lang w:val="es-MX" w:eastAsia="es-CL"/>
        </w:rPr>
        <w:t>, no existirá un quorum mínimo para sesionar, ni tampoco será requisito para sesionar la asistencia de su Presidente</w:t>
      </w:r>
      <w:r w:rsidR="00432B09" w:rsidRPr="00EE44CD">
        <w:rPr>
          <w:rFonts w:eastAsia="Calibri" w:cstheme="minorHAnsi"/>
          <w:bCs/>
          <w:lang w:val="es-MX" w:eastAsia="es-CL"/>
        </w:rPr>
        <w:t>/a</w:t>
      </w:r>
      <w:r w:rsidRPr="00EE44CD">
        <w:rPr>
          <w:rFonts w:eastAsia="Calibri" w:cstheme="minorHAnsi"/>
          <w:bCs/>
          <w:lang w:val="es-MX" w:eastAsia="es-CL"/>
        </w:rPr>
        <w:t>. Sin perjuicio de los expuesto, para sesionar siempre se requerirá la asistencia del Secretario Técnico Ejecutivo.</w:t>
      </w:r>
      <w:r w:rsidR="00C73C02" w:rsidRPr="00EE44CD">
        <w:rPr>
          <w:rFonts w:eastAsia="Calibri" w:cstheme="minorHAnsi"/>
          <w:bCs/>
          <w:lang w:val="es-MX" w:eastAsia="es-CL"/>
        </w:rPr>
        <w:t xml:space="preserve"> </w:t>
      </w:r>
    </w:p>
    <w:p w14:paraId="6CC04140" w14:textId="77777777" w:rsidR="00C73C02" w:rsidRDefault="00C73C02" w:rsidP="00C73C02">
      <w:pPr>
        <w:spacing w:after="0" w:line="240" w:lineRule="auto"/>
        <w:rPr>
          <w:rFonts w:eastAsia="Calibri" w:cstheme="minorHAnsi"/>
          <w:lang w:val="es-MX" w:eastAsia="es-CL"/>
        </w:rPr>
      </w:pPr>
    </w:p>
    <w:p w14:paraId="61E5C939" w14:textId="1CD9D3B7" w:rsidR="00C73C02" w:rsidRDefault="00C73C02" w:rsidP="00C73C02">
      <w:pPr>
        <w:spacing w:after="0" w:line="240" w:lineRule="auto"/>
        <w:rPr>
          <w:rFonts w:eastAsia="Calibri" w:cstheme="minorHAnsi"/>
          <w:lang w:val="es-MX" w:eastAsia="es-CL"/>
        </w:rPr>
      </w:pPr>
      <w:r w:rsidRPr="00A04D10">
        <w:rPr>
          <w:rFonts w:eastAsia="Calibri" w:cstheme="minorHAnsi"/>
          <w:lang w:val="es-MX" w:eastAsia="es-CL"/>
        </w:rPr>
        <w:t xml:space="preserve">El Comité aprobará </w:t>
      </w:r>
      <w:r>
        <w:rPr>
          <w:rFonts w:eastAsia="Calibri" w:cstheme="minorHAnsi"/>
          <w:lang w:val="es-MX" w:eastAsia="es-CL"/>
        </w:rPr>
        <w:t>el o los</w:t>
      </w:r>
      <w:r w:rsidRPr="00A04D10">
        <w:rPr>
          <w:rFonts w:eastAsia="Calibri" w:cstheme="minorHAnsi"/>
          <w:lang w:val="es-MX" w:eastAsia="es-CL"/>
        </w:rPr>
        <w:t xml:space="preserve"> </w:t>
      </w:r>
      <w:r>
        <w:rPr>
          <w:rFonts w:eastAsia="Calibri" w:cstheme="minorHAnsi"/>
          <w:lang w:val="es-MX" w:eastAsia="es-CL"/>
        </w:rPr>
        <w:t>acuerdos a través de mayoría simple de sus miembros presentes, y en caso de existir empate, dirimirá el Presidente</w:t>
      </w:r>
      <w:r w:rsidR="00432B09">
        <w:rPr>
          <w:rFonts w:eastAsia="Calibri" w:cstheme="minorHAnsi"/>
          <w:lang w:val="es-MX" w:eastAsia="es-CL"/>
        </w:rPr>
        <w:t>/a</w:t>
      </w:r>
      <w:r>
        <w:rPr>
          <w:rFonts w:eastAsia="Calibri" w:cstheme="minorHAnsi"/>
          <w:lang w:val="es-MX" w:eastAsia="es-CL"/>
        </w:rPr>
        <w:t xml:space="preserve"> del Comité. </w:t>
      </w:r>
    </w:p>
    <w:p w14:paraId="6D17453D" w14:textId="6DDE2CF5" w:rsidR="008B173C" w:rsidRPr="001B39AD" w:rsidRDefault="00D85C78" w:rsidP="00EA464F">
      <w:pPr>
        <w:pStyle w:val="Ttulo1"/>
        <w:spacing w:line="240" w:lineRule="auto"/>
        <w:rPr>
          <w:color w:val="000000" w:themeColor="text1"/>
        </w:rPr>
      </w:pPr>
      <w:bookmarkStart w:id="10" w:name="_Toc125968838"/>
      <w:r>
        <w:rPr>
          <w:color w:val="000000" w:themeColor="text1"/>
        </w:rPr>
        <w:t>6</w:t>
      </w:r>
      <w:r w:rsidR="0047383E" w:rsidRPr="001B39AD">
        <w:rPr>
          <w:color w:val="000000" w:themeColor="text1"/>
        </w:rPr>
        <w:t xml:space="preserve">.-   </w:t>
      </w:r>
      <w:r w:rsidR="00DF21F1" w:rsidRPr="001B39AD">
        <w:rPr>
          <w:color w:val="000000" w:themeColor="text1"/>
        </w:rPr>
        <w:t>ACTIVACIÓN, CONVOCATORIA Y AUTO CONVOCATORIA</w:t>
      </w:r>
      <w:bookmarkEnd w:id="10"/>
    </w:p>
    <w:p w14:paraId="64CBB55E" w14:textId="48383EF6" w:rsidR="00427BEC" w:rsidRPr="00427BEC" w:rsidRDefault="00D85C78" w:rsidP="00EA464F">
      <w:pPr>
        <w:pStyle w:val="Ttulo1"/>
        <w:spacing w:line="240" w:lineRule="auto"/>
        <w:rPr>
          <w:lang w:val="es-ES" w:eastAsia="es-ES"/>
        </w:rPr>
      </w:pPr>
      <w:bookmarkStart w:id="11" w:name="_Toc125968839"/>
      <w:r>
        <w:rPr>
          <w:lang w:val="es-ES" w:eastAsia="es-ES"/>
        </w:rPr>
        <w:t>6</w:t>
      </w:r>
      <w:r w:rsidR="001C44CB" w:rsidRPr="001B39AD">
        <w:rPr>
          <w:lang w:val="es-ES" w:eastAsia="es-ES"/>
        </w:rPr>
        <w:t xml:space="preserve">.1.-   </w:t>
      </w:r>
      <w:r w:rsidR="004256F0" w:rsidRPr="00427BEC">
        <w:rPr>
          <w:lang w:val="es-ES" w:eastAsia="es-ES"/>
        </w:rPr>
        <w:t>ACTIVACIÓN</w:t>
      </w:r>
      <w:bookmarkEnd w:id="11"/>
      <w:r w:rsidR="009476DC">
        <w:rPr>
          <w:lang w:val="es-ES" w:eastAsia="es-ES"/>
        </w:rPr>
        <w:t xml:space="preserve"> </w:t>
      </w:r>
    </w:p>
    <w:p w14:paraId="64BACD5A" w14:textId="77777777" w:rsidR="00DF21F1" w:rsidRDefault="00DF21F1" w:rsidP="00EA464F">
      <w:pPr>
        <w:spacing w:after="0" w:line="240" w:lineRule="auto"/>
      </w:pPr>
    </w:p>
    <w:p w14:paraId="3B7E42B4" w14:textId="2C87741E" w:rsidR="00614132" w:rsidRDefault="00614132" w:rsidP="00EA464F">
      <w:pPr>
        <w:spacing w:after="0" w:line="240" w:lineRule="auto"/>
      </w:pPr>
      <w:r w:rsidRPr="005654B7">
        <w:t>Ocurrid</w:t>
      </w:r>
      <w:r>
        <w:t>o</w:t>
      </w:r>
      <w:r w:rsidRPr="005654B7">
        <w:t xml:space="preserve"> un</w:t>
      </w:r>
      <w:r>
        <w:t xml:space="preserve"> incidente, </w:t>
      </w:r>
      <w:r w:rsidRPr="005654B7">
        <w:t xml:space="preserve">emergencia o ante una </w:t>
      </w:r>
      <w:r w:rsidR="00F850BE">
        <w:t xml:space="preserve">la proyección de una </w:t>
      </w:r>
      <w:r w:rsidRPr="005654B7">
        <w:t xml:space="preserve">emergencia, el </w:t>
      </w:r>
      <w:r w:rsidR="00420C22" w:rsidRPr="00420C22">
        <w:t xml:space="preserve">Comité Comunal para la Gestión del Riesgo de Desastres </w:t>
      </w:r>
      <w:r w:rsidR="006726F4">
        <w:t xml:space="preserve">en las </w:t>
      </w:r>
      <w:r w:rsidR="006726F4" w:rsidRPr="009476DC">
        <w:rPr>
          <w:b/>
          <w:bCs/>
        </w:rPr>
        <w:t>fases de respuesta y rehabilitación</w:t>
      </w:r>
      <w:r w:rsidR="006726F4">
        <w:t xml:space="preserve"> </w:t>
      </w:r>
      <w:r w:rsidRPr="005654B7">
        <w:t xml:space="preserve">podrá ser </w:t>
      </w:r>
      <w:r w:rsidR="009476DC">
        <w:t xml:space="preserve">activado </w:t>
      </w:r>
      <w:r w:rsidRPr="005654B7">
        <w:t xml:space="preserve">de manera inmediata </w:t>
      </w:r>
      <w:r>
        <w:t>por el</w:t>
      </w:r>
      <w:r w:rsidRPr="005654B7">
        <w:t xml:space="preserve"> </w:t>
      </w:r>
      <w:r>
        <w:t>alcalde</w:t>
      </w:r>
      <w:r w:rsidR="00D85C78">
        <w:t>/alcaldesa</w:t>
      </w:r>
      <w:r w:rsidR="000958F3">
        <w:t xml:space="preserve">, </w:t>
      </w:r>
      <w:r>
        <w:t>la Unidad de Gestión de</w:t>
      </w:r>
      <w:r w:rsidR="00420C22">
        <w:t>l</w:t>
      </w:r>
      <w:r>
        <w:t xml:space="preserve"> Riesgo de Desastres Comunal </w:t>
      </w:r>
      <w:bookmarkStart w:id="12" w:name="_Hlk123720515"/>
      <w:r>
        <w:t>(</w:t>
      </w:r>
      <w:r w:rsidRPr="00F850BE">
        <w:rPr>
          <w:b/>
          <w:bCs/>
        </w:rPr>
        <w:t>UGRDC</w:t>
      </w:r>
      <w:r>
        <w:t>)</w:t>
      </w:r>
      <w:bookmarkEnd w:id="12"/>
      <w:r>
        <w:t xml:space="preserve">, </w:t>
      </w:r>
      <w:r w:rsidR="000958F3">
        <w:t xml:space="preserve">o por el área que se le designe dicha función, </w:t>
      </w:r>
      <w:r>
        <w:t xml:space="preserve">considerando </w:t>
      </w:r>
      <w:r w:rsidRPr="005654B7">
        <w:t>las siguientes situaciones:</w:t>
      </w:r>
    </w:p>
    <w:p w14:paraId="054CCB74" w14:textId="77777777" w:rsidR="00F850BE" w:rsidRPr="005654B7" w:rsidRDefault="00F850BE" w:rsidP="00EA464F">
      <w:pPr>
        <w:spacing w:after="0" w:line="240" w:lineRule="auto"/>
      </w:pPr>
    </w:p>
    <w:p w14:paraId="75D1D64B" w14:textId="77777777" w:rsidR="00614132" w:rsidRPr="005654B7" w:rsidRDefault="00614132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 w:rsidRPr="005654B7">
        <w:rPr>
          <w:bCs/>
          <w:lang w:val="es-ES"/>
        </w:rPr>
        <w:t>Emergencias o desastres que provoquen daños de consideración en las personas y/o sus medios de vida.</w:t>
      </w:r>
    </w:p>
    <w:p w14:paraId="0E16F276" w14:textId="77777777" w:rsidR="00614132" w:rsidRPr="005654B7" w:rsidRDefault="00614132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 w:rsidRPr="005654B7">
        <w:rPr>
          <w:bCs/>
          <w:lang w:val="es-ES"/>
        </w:rPr>
        <w:t xml:space="preserve">Emergencias o desastres que afecten todo o parte del territorio </w:t>
      </w:r>
      <w:r>
        <w:rPr>
          <w:bCs/>
          <w:lang w:val="es-ES"/>
        </w:rPr>
        <w:t xml:space="preserve">comunal, provincial, regional o </w:t>
      </w:r>
      <w:r w:rsidRPr="005654B7">
        <w:rPr>
          <w:bCs/>
          <w:lang w:val="es-ES"/>
        </w:rPr>
        <w:t xml:space="preserve">nacional, </w:t>
      </w:r>
      <w:r>
        <w:rPr>
          <w:bCs/>
          <w:lang w:val="es-ES"/>
        </w:rPr>
        <w:t>que posean un potencial impacto de afectación a la comunidad.</w:t>
      </w:r>
    </w:p>
    <w:p w14:paraId="21604C0C" w14:textId="77777777" w:rsidR="00614132" w:rsidRPr="005654B7" w:rsidRDefault="00614132" w:rsidP="00EA464F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 w:rsidRPr="005654B7">
        <w:rPr>
          <w:bCs/>
          <w:lang w:val="es-ES"/>
        </w:rPr>
        <w:t xml:space="preserve">Emergencias o desastres que afecten a </w:t>
      </w:r>
      <w:r>
        <w:rPr>
          <w:bCs/>
          <w:lang w:val="es-ES"/>
        </w:rPr>
        <w:t xml:space="preserve">la comuna o comunas limítrofes </w:t>
      </w:r>
      <w:r w:rsidRPr="005654B7">
        <w:rPr>
          <w:bCs/>
          <w:lang w:val="es-ES"/>
        </w:rPr>
        <w:t>de una misma región y</w:t>
      </w:r>
      <w:r>
        <w:rPr>
          <w:bCs/>
          <w:lang w:val="es-ES"/>
        </w:rPr>
        <w:t xml:space="preserve"> que, por evaluación de la máxima autoridad comunal, por sí solo o por asesoría de la Unidad de Gestión de Riesgo Comunal; </w:t>
      </w:r>
      <w:r w:rsidRPr="005654B7">
        <w:rPr>
          <w:bCs/>
          <w:lang w:val="es-ES"/>
        </w:rPr>
        <w:t xml:space="preserve">determine que provocan un alto impacto a la población atendiendo a la magnitud </w:t>
      </w:r>
      <w:r>
        <w:rPr>
          <w:bCs/>
          <w:lang w:val="es-ES"/>
        </w:rPr>
        <w:t xml:space="preserve">y/o complejidad </w:t>
      </w:r>
      <w:r w:rsidRPr="005654B7">
        <w:rPr>
          <w:bCs/>
          <w:lang w:val="es-ES"/>
        </w:rPr>
        <w:t>de</w:t>
      </w:r>
      <w:r>
        <w:rPr>
          <w:bCs/>
          <w:lang w:val="es-ES"/>
        </w:rPr>
        <w:t>l evento.</w:t>
      </w:r>
    </w:p>
    <w:p w14:paraId="4A797B51" w14:textId="4F675292" w:rsidR="00420C22" w:rsidRPr="00420C22" w:rsidRDefault="00614132" w:rsidP="004B2F00">
      <w:pPr>
        <w:numPr>
          <w:ilvl w:val="0"/>
          <w:numId w:val="1"/>
        </w:numPr>
        <w:spacing w:after="0" w:line="240" w:lineRule="auto"/>
        <w:contextualSpacing/>
        <w:rPr>
          <w:bCs/>
          <w:lang w:val="es-ES"/>
        </w:rPr>
      </w:pPr>
      <w:r w:rsidRPr="00420C22">
        <w:rPr>
          <w:bCs/>
          <w:lang w:val="es-ES"/>
        </w:rPr>
        <w:t>Otras situaciones de ocurrencia de potenciales desastres o posible interrupción de suministros básicos que puedan afectar negativamente a la población y que disponga el alcalde o solicitud de alguno de los miembros del COGRID comunal la convocatoria de este.</w:t>
      </w:r>
    </w:p>
    <w:p w14:paraId="6DDE839A" w14:textId="77777777" w:rsidR="009476DC" w:rsidRDefault="009476DC" w:rsidP="00EA464F">
      <w:pPr>
        <w:pStyle w:val="Ttulo1"/>
        <w:spacing w:line="240" w:lineRule="auto"/>
        <w:rPr>
          <w:lang w:val="es-ES" w:eastAsia="es-ES"/>
        </w:rPr>
      </w:pPr>
      <w:bookmarkStart w:id="13" w:name="_Toc125968840"/>
      <w:r>
        <w:rPr>
          <w:lang w:val="es-ES" w:eastAsia="es-ES"/>
        </w:rPr>
        <w:t>6</w:t>
      </w:r>
      <w:r w:rsidRPr="001B39AD">
        <w:rPr>
          <w:lang w:val="es-ES" w:eastAsia="es-ES"/>
        </w:rPr>
        <w:t>.</w:t>
      </w:r>
      <w:r>
        <w:rPr>
          <w:lang w:val="es-ES" w:eastAsia="es-ES"/>
        </w:rPr>
        <w:t>2</w:t>
      </w:r>
      <w:r w:rsidRPr="001B39AD">
        <w:rPr>
          <w:lang w:val="es-ES" w:eastAsia="es-ES"/>
        </w:rPr>
        <w:t xml:space="preserve">.-   </w:t>
      </w:r>
      <w:r>
        <w:rPr>
          <w:lang w:val="es-ES" w:eastAsia="es-ES"/>
        </w:rPr>
        <w:t>CONVOCATORIA</w:t>
      </w:r>
      <w:bookmarkEnd w:id="13"/>
    </w:p>
    <w:p w14:paraId="75CEFE3A" w14:textId="77777777" w:rsidR="00137809" w:rsidRDefault="00137809" w:rsidP="00EA464F">
      <w:pPr>
        <w:spacing w:after="0" w:line="240" w:lineRule="auto"/>
        <w:rPr>
          <w:bCs/>
          <w:lang w:val="es-ES"/>
        </w:rPr>
      </w:pPr>
    </w:p>
    <w:p w14:paraId="46EC199C" w14:textId="77777777" w:rsidR="00B10685" w:rsidRPr="00DE5073" w:rsidRDefault="00B10685" w:rsidP="00EA464F">
      <w:pPr>
        <w:spacing w:after="0" w:line="240" w:lineRule="auto"/>
        <w:rPr>
          <w:b/>
          <w:lang w:val="es-ES"/>
        </w:rPr>
      </w:pPr>
      <w:r w:rsidRPr="00DE5073">
        <w:rPr>
          <w:b/>
          <w:lang w:val="es-ES"/>
        </w:rPr>
        <w:t>Fase Respuesta y Recuperación:</w:t>
      </w:r>
    </w:p>
    <w:p w14:paraId="45AB24FE" w14:textId="22EF92F2" w:rsidR="00137809" w:rsidRPr="002C6499" w:rsidRDefault="000158F5" w:rsidP="00EA464F">
      <w:pPr>
        <w:spacing w:after="0" w:line="240" w:lineRule="auto"/>
        <w:rPr>
          <w:bCs/>
          <w:lang w:val="es-ES"/>
        </w:rPr>
      </w:pPr>
      <w:r w:rsidRPr="00273FBD">
        <w:rPr>
          <w:bCs/>
          <w:lang w:val="es-ES"/>
        </w:rPr>
        <w:t xml:space="preserve">La </w:t>
      </w:r>
      <w:r w:rsidR="009476DC">
        <w:rPr>
          <w:bCs/>
          <w:lang w:val="es-ES"/>
        </w:rPr>
        <w:t xml:space="preserve">convocatoria </w:t>
      </w:r>
      <w:r w:rsidRPr="00273FBD">
        <w:rPr>
          <w:bCs/>
          <w:lang w:val="es-ES"/>
        </w:rPr>
        <w:t xml:space="preserve">se realizará </w:t>
      </w:r>
      <w:r w:rsidR="00137809">
        <w:rPr>
          <w:bCs/>
          <w:lang w:val="es-ES"/>
        </w:rPr>
        <w:t>a los</w:t>
      </w:r>
      <w:r w:rsidR="00137809" w:rsidRPr="002C6499">
        <w:rPr>
          <w:bCs/>
          <w:lang w:val="es-ES"/>
        </w:rPr>
        <w:t xml:space="preserve"> integrantes designados/as como titulares y/o suplentes incorporados en el anexo N°1</w:t>
      </w:r>
      <w:r w:rsidR="00B10685" w:rsidRPr="002C6499">
        <w:rPr>
          <w:bCs/>
          <w:lang w:val="es-ES"/>
        </w:rPr>
        <w:t xml:space="preserve"> y relacionados a la fase de respuesta y recuperación </w:t>
      </w:r>
    </w:p>
    <w:p w14:paraId="1FA7666D" w14:textId="77777777" w:rsidR="00137809" w:rsidRDefault="00137809" w:rsidP="00EA464F">
      <w:pPr>
        <w:spacing w:after="0" w:line="240" w:lineRule="auto"/>
        <w:rPr>
          <w:bCs/>
          <w:lang w:val="es-ES"/>
        </w:rPr>
      </w:pPr>
    </w:p>
    <w:p w14:paraId="4F747F7A" w14:textId="222FBA6F" w:rsidR="00273FBD" w:rsidRPr="00273FBD" w:rsidRDefault="00137809" w:rsidP="00EA464F">
      <w:pPr>
        <w:spacing w:after="0" w:line="240" w:lineRule="auto"/>
        <w:rPr>
          <w:rStyle w:val="Estilo1"/>
          <w:sz w:val="22"/>
        </w:rPr>
      </w:pPr>
      <w:r>
        <w:rPr>
          <w:bCs/>
          <w:lang w:val="es-ES"/>
        </w:rPr>
        <w:t xml:space="preserve">Los canales de </w:t>
      </w:r>
      <w:r w:rsidR="000158F5" w:rsidRPr="00273FBD">
        <w:rPr>
          <w:bCs/>
          <w:lang w:val="es-ES"/>
        </w:rPr>
        <w:t>comunicación</w:t>
      </w:r>
      <w:r>
        <w:rPr>
          <w:bCs/>
          <w:lang w:val="es-ES"/>
        </w:rPr>
        <w:t xml:space="preserve"> para realizar la convocatoria son los siguientes</w:t>
      </w:r>
      <w:r w:rsidR="000158F5" w:rsidRPr="00273FBD">
        <w:rPr>
          <w:bCs/>
          <w:lang w:val="es-ES"/>
        </w:rPr>
        <w:t xml:space="preserve">: </w:t>
      </w:r>
      <w:sdt>
        <w:sdtPr>
          <w:rPr>
            <w:rStyle w:val="Estilo1"/>
            <w:sz w:val="22"/>
          </w:rPr>
          <w:id w:val="-858196790"/>
          <w:placeholder>
            <w:docPart w:val="867324BB078943F08EA2E477955A8A5A"/>
          </w:placeholder>
          <w:showingPlcHdr/>
        </w:sdtPr>
        <w:sdtEndPr>
          <w:rPr>
            <w:rStyle w:val="Fuentedeprrafopredeter"/>
            <w:rFonts w:asciiTheme="minorHAnsi" w:hAnsiTheme="minorHAnsi"/>
            <w:color w:val="404040" w:themeColor="text1" w:themeTint="BF"/>
            <w:lang w:eastAsia="es-CL"/>
          </w:rPr>
        </w:sdtEndPr>
        <w:sdtContent>
          <w:r w:rsidR="00273FBD" w:rsidRPr="00273FBD">
            <w:rPr>
              <w:rFonts w:cstheme="minorHAnsi"/>
              <w:bCs/>
              <w:color w:val="FF0000"/>
              <w:lang w:eastAsia="es-CL"/>
            </w:rPr>
            <w:t xml:space="preserve">[Indicar los canales de comunicación, como correo electrónico, mensaje de texto SMS, llamada de celular o vía radio, entre otros. </w:t>
          </w:r>
          <w:r w:rsidR="006726F4">
            <w:rPr>
              <w:rFonts w:cstheme="minorHAnsi"/>
              <w:bCs/>
              <w:color w:val="FF0000"/>
              <w:lang w:eastAsia="es-CL"/>
            </w:rPr>
            <w:t>En caso de emergencia se recomiend</w:t>
          </w:r>
          <w:r w:rsidR="00C436F5">
            <w:rPr>
              <w:rFonts w:cstheme="minorHAnsi"/>
              <w:bCs/>
              <w:color w:val="FF0000"/>
              <w:lang w:eastAsia="es-CL"/>
            </w:rPr>
            <w:t>a</w:t>
          </w:r>
          <w:r w:rsidR="006726F4">
            <w:rPr>
              <w:rFonts w:cstheme="minorHAnsi"/>
              <w:bCs/>
              <w:color w:val="FF0000"/>
              <w:lang w:eastAsia="es-CL"/>
            </w:rPr>
            <w:t xml:space="preserve"> considerar todos los medios disponibles del municipio para activar al comité</w:t>
          </w:r>
          <w:r w:rsidR="00E30850">
            <w:rPr>
              <w:rFonts w:cstheme="minorHAnsi"/>
              <w:bCs/>
              <w:color w:val="FF0000"/>
              <w:lang w:eastAsia="es-CL"/>
            </w:rPr>
            <w:t xml:space="preserve">. </w:t>
          </w:r>
          <w:r w:rsidR="00E30850"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 w:rsidR="00E30850">
            <w:rPr>
              <w:rFonts w:cstheme="minorHAnsi"/>
              <w:b/>
              <w:i/>
              <w:color w:val="FF0000"/>
            </w:rPr>
            <w:t>para escribir texto</w:t>
          </w:r>
          <w:r w:rsidR="00273FBD" w:rsidRPr="00273FBD">
            <w:rPr>
              <w:rFonts w:cstheme="minorHAnsi"/>
              <w:bCs/>
              <w:color w:val="FF0000"/>
              <w:lang w:eastAsia="es-CL"/>
            </w:rPr>
            <w:t>]</w:t>
          </w:r>
        </w:sdtContent>
      </w:sdt>
    </w:p>
    <w:p w14:paraId="47E0E1BB" w14:textId="434B5113" w:rsidR="000158F5" w:rsidRPr="00273FBD" w:rsidRDefault="000158F5" w:rsidP="00EA464F">
      <w:pPr>
        <w:spacing w:after="0" w:line="240" w:lineRule="auto"/>
        <w:rPr>
          <w:bCs/>
        </w:rPr>
      </w:pPr>
    </w:p>
    <w:p w14:paraId="232766B6" w14:textId="26B05272" w:rsidR="000158F5" w:rsidRDefault="000158F5" w:rsidP="00EA464F">
      <w:pPr>
        <w:spacing w:after="0" w:line="240" w:lineRule="auto"/>
        <w:rPr>
          <w:bCs/>
          <w:lang w:val="es-ES"/>
        </w:rPr>
      </w:pPr>
      <w:r w:rsidRPr="000158F5">
        <w:rPr>
          <w:bCs/>
          <w:lang w:val="es-ES"/>
        </w:rPr>
        <w:t>En el mensaje de activación deberá indicar a lo menos el motivo de la activación, hora y lugar de convocatoria</w:t>
      </w:r>
      <w:r w:rsidR="008C6516">
        <w:rPr>
          <w:bCs/>
          <w:lang w:val="es-ES"/>
        </w:rPr>
        <w:t xml:space="preserve"> en el caso que sea presencial, y si la convocatoria es telemática deberá indicar el link de conexión </w:t>
      </w:r>
      <w:r w:rsidR="0059166D">
        <w:rPr>
          <w:bCs/>
          <w:lang w:val="es-ES"/>
        </w:rPr>
        <w:t xml:space="preserve">y/o </w:t>
      </w:r>
      <w:r w:rsidR="008C6516">
        <w:rPr>
          <w:bCs/>
          <w:lang w:val="es-ES"/>
        </w:rPr>
        <w:t>plataforma</w:t>
      </w:r>
      <w:r w:rsidR="0059166D">
        <w:rPr>
          <w:bCs/>
          <w:lang w:val="es-ES"/>
        </w:rPr>
        <w:t xml:space="preserve"> de conexión</w:t>
      </w:r>
      <w:r w:rsidRPr="000158F5">
        <w:rPr>
          <w:bCs/>
          <w:lang w:val="es-ES"/>
        </w:rPr>
        <w:t>.</w:t>
      </w:r>
    </w:p>
    <w:p w14:paraId="0EFFF25A" w14:textId="77777777" w:rsidR="00EE44CD" w:rsidRPr="000158F5" w:rsidRDefault="00EE44CD" w:rsidP="00EA464F">
      <w:pPr>
        <w:spacing w:after="0" w:line="240" w:lineRule="auto"/>
        <w:rPr>
          <w:bCs/>
          <w:lang w:val="es-ES"/>
        </w:rPr>
      </w:pPr>
    </w:p>
    <w:p w14:paraId="4E9837CA" w14:textId="0C599347" w:rsidR="006726F4" w:rsidRDefault="006726F4" w:rsidP="00EA464F">
      <w:pPr>
        <w:spacing w:after="0" w:line="240" w:lineRule="auto"/>
      </w:pPr>
    </w:p>
    <w:p w14:paraId="38E3581E" w14:textId="0ABEC3A9" w:rsidR="001E251C" w:rsidRDefault="001E251C" w:rsidP="00EA464F">
      <w:pPr>
        <w:spacing w:after="0" w:line="240" w:lineRule="auto"/>
        <w:rPr>
          <w:b/>
          <w:lang w:val="es-ES"/>
        </w:rPr>
      </w:pPr>
      <w:r w:rsidRPr="00DE5073">
        <w:rPr>
          <w:b/>
          <w:lang w:val="es-ES"/>
        </w:rPr>
        <w:lastRenderedPageBreak/>
        <w:t>Fase Mitigación y Preparación:</w:t>
      </w:r>
    </w:p>
    <w:p w14:paraId="3E487A9A" w14:textId="77777777" w:rsidR="00EE44CD" w:rsidRPr="00DE5073" w:rsidRDefault="00EE44CD" w:rsidP="00EA464F">
      <w:pPr>
        <w:spacing w:after="0" w:line="240" w:lineRule="auto"/>
        <w:rPr>
          <w:b/>
          <w:lang w:val="es-ES"/>
        </w:rPr>
      </w:pPr>
    </w:p>
    <w:p w14:paraId="49A46EC1" w14:textId="7E24CDB6" w:rsidR="001E251C" w:rsidRPr="002C6499" w:rsidRDefault="001E251C" w:rsidP="00EA464F">
      <w:pPr>
        <w:spacing w:after="0" w:line="240" w:lineRule="auto"/>
        <w:rPr>
          <w:bCs/>
          <w:lang w:val="es-ES"/>
        </w:rPr>
      </w:pPr>
      <w:r w:rsidRPr="00273FBD">
        <w:rPr>
          <w:bCs/>
          <w:lang w:val="es-ES"/>
        </w:rPr>
        <w:t xml:space="preserve">La </w:t>
      </w:r>
      <w:r>
        <w:rPr>
          <w:bCs/>
          <w:lang w:val="es-ES"/>
        </w:rPr>
        <w:t xml:space="preserve">convocatoria </w:t>
      </w:r>
      <w:r w:rsidRPr="00273FBD">
        <w:rPr>
          <w:bCs/>
          <w:lang w:val="es-ES"/>
        </w:rPr>
        <w:t xml:space="preserve">se realizará </w:t>
      </w:r>
      <w:r>
        <w:rPr>
          <w:bCs/>
          <w:lang w:val="es-ES"/>
        </w:rPr>
        <w:t>a los</w:t>
      </w:r>
      <w:r w:rsidRPr="002C6499">
        <w:rPr>
          <w:bCs/>
          <w:lang w:val="es-ES"/>
        </w:rPr>
        <w:t xml:space="preserve"> integrantes designados/as como titulares y/o suplentes incorporados en el anexo N°1 y relacionados a la fase de Mitigación y Preparación</w:t>
      </w:r>
      <w:r w:rsidR="00C436F5" w:rsidRPr="00273FBD">
        <w:rPr>
          <w:bCs/>
          <w:lang w:val="es-ES"/>
        </w:rPr>
        <w:t xml:space="preserve">: </w:t>
      </w:r>
      <w:sdt>
        <w:sdtPr>
          <w:rPr>
            <w:bCs/>
            <w:lang w:val="es-ES"/>
          </w:rPr>
          <w:id w:val="575787040"/>
          <w:placeholder>
            <w:docPart w:val="295185685B7F481C96D4365A2DCC21BF"/>
          </w:placeholder>
          <w:showingPlcHdr/>
        </w:sdtPr>
        <w:sdtEndPr/>
        <w:sdtContent>
          <w:r w:rsidR="00C436F5" w:rsidRPr="002C6499">
            <w:rPr>
              <w:rFonts w:cstheme="minorHAnsi"/>
              <w:bCs/>
              <w:color w:val="FF0000"/>
              <w:lang w:eastAsia="es-CL"/>
            </w:rPr>
            <w:t>[Indicar los canales de comunicación, como correo electrónico, celular</w:t>
          </w:r>
          <w:r w:rsidR="00C436F5">
            <w:rPr>
              <w:rFonts w:cstheme="minorHAnsi"/>
              <w:bCs/>
              <w:color w:val="FF0000"/>
              <w:lang w:eastAsia="es-CL"/>
            </w:rPr>
            <w:t xml:space="preserve">, </w:t>
          </w:r>
          <w:r w:rsidR="00C436F5" w:rsidRPr="00273FBD">
            <w:rPr>
              <w:rFonts w:cstheme="minorHAnsi"/>
              <w:bCs/>
              <w:color w:val="FF0000"/>
              <w:lang w:eastAsia="es-CL"/>
            </w:rPr>
            <w:t>entre otros.</w:t>
          </w:r>
          <w:r w:rsidR="00E30850">
            <w:rPr>
              <w:rFonts w:cstheme="minorHAnsi"/>
              <w:bCs/>
              <w:color w:val="FF0000"/>
              <w:lang w:eastAsia="es-CL"/>
            </w:rPr>
            <w:t xml:space="preserve"> </w:t>
          </w:r>
          <w:r w:rsidR="00E30850"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 w:rsidR="00E30850">
            <w:rPr>
              <w:rFonts w:cstheme="minorHAnsi"/>
              <w:b/>
              <w:i/>
              <w:color w:val="FF0000"/>
            </w:rPr>
            <w:t>para escribir texto</w:t>
          </w:r>
          <w:r w:rsidR="00E30850" w:rsidRPr="00E30850">
            <w:rPr>
              <w:rFonts w:cstheme="minorHAnsi"/>
              <w:bCs/>
              <w:i/>
              <w:color w:val="FF0000"/>
            </w:rPr>
            <w:t>]</w:t>
          </w:r>
          <w:r w:rsidR="00C436F5" w:rsidRPr="00273FBD">
            <w:rPr>
              <w:rFonts w:cstheme="minorHAnsi"/>
              <w:bCs/>
              <w:color w:val="FF0000"/>
              <w:lang w:eastAsia="es-CL"/>
            </w:rPr>
            <w:t xml:space="preserve"> </w:t>
          </w:r>
        </w:sdtContent>
      </w:sdt>
    </w:p>
    <w:p w14:paraId="5A7D15F3" w14:textId="49D78AF2" w:rsidR="00812EFE" w:rsidRDefault="001E251C" w:rsidP="00EA464F">
      <w:pPr>
        <w:spacing w:after="0" w:line="240" w:lineRule="auto"/>
      </w:pPr>
      <w:r>
        <w:t>E</w:t>
      </w:r>
      <w:r w:rsidR="00812EFE" w:rsidRPr="009B3616">
        <w:t>l alcalde</w:t>
      </w:r>
      <w:r w:rsidR="00C72A68">
        <w:t>/alcaldesa</w:t>
      </w:r>
      <w:r w:rsidR="00812EFE" w:rsidRPr="009B3616">
        <w:t xml:space="preserve">, </w:t>
      </w:r>
      <w:r>
        <w:t xml:space="preserve">o el </w:t>
      </w:r>
      <w:r w:rsidR="00812EFE" w:rsidRPr="009B3616">
        <w:t>funcionario</w:t>
      </w:r>
      <w:r w:rsidR="00B64089">
        <w:t>/a</w:t>
      </w:r>
      <w:r w:rsidR="00812EFE" w:rsidRPr="009B3616">
        <w:t xml:space="preserve"> designado de la Unidad </w:t>
      </w:r>
      <w:r w:rsidR="00812EFE">
        <w:t xml:space="preserve">Comunal </w:t>
      </w:r>
      <w:r w:rsidR="00812EFE" w:rsidRPr="009B3616">
        <w:t>de Gestión de</w:t>
      </w:r>
      <w:r w:rsidR="00420C22">
        <w:t>l</w:t>
      </w:r>
      <w:r w:rsidR="00812EFE" w:rsidRPr="009B3616">
        <w:t xml:space="preserve"> Riesgo de Desastres, </w:t>
      </w:r>
      <w:r>
        <w:t xml:space="preserve">o a quien se le asigne dicha función </w:t>
      </w:r>
      <w:r w:rsidR="00812EFE" w:rsidRPr="009B3616">
        <w:t>deberá convocar sesiones ordinarias y</w:t>
      </w:r>
      <w:r w:rsidR="00812EFE">
        <w:t>/o</w:t>
      </w:r>
      <w:r w:rsidR="00812EFE" w:rsidRPr="009B3616">
        <w:t xml:space="preserve"> extraordinarias</w:t>
      </w:r>
      <w:r w:rsidR="004852EE">
        <w:t>:</w:t>
      </w:r>
    </w:p>
    <w:p w14:paraId="4D4EC262" w14:textId="47DC6858" w:rsidR="00F850BE" w:rsidRDefault="00EE44CD" w:rsidP="00EA464F">
      <w:pPr>
        <w:spacing w:after="0" w:line="240" w:lineRule="auto"/>
      </w:pPr>
      <w:sdt>
        <w:sdtPr>
          <w:rPr>
            <w:bCs/>
            <w:lang w:val="es-ES"/>
          </w:rPr>
          <w:id w:val="1240130409"/>
          <w:placeholder>
            <w:docPart w:val="948F32D40C784658B1E91E39733F5AF6"/>
          </w:placeholder>
          <w:showingPlcHdr/>
        </w:sdtPr>
        <w:sdtEndPr/>
        <w:sdtContent>
          <w:r w:rsidR="004852EE" w:rsidRPr="002C6499">
            <w:rPr>
              <w:rFonts w:cstheme="minorHAnsi"/>
              <w:bCs/>
              <w:color w:val="FF0000"/>
              <w:lang w:eastAsia="es-CL"/>
            </w:rPr>
            <w:t xml:space="preserve">[Indicar </w:t>
          </w:r>
          <w:r w:rsidR="004852EE">
            <w:rPr>
              <w:rFonts w:cstheme="minorHAnsi"/>
              <w:bCs/>
              <w:color w:val="FF0000"/>
              <w:lang w:eastAsia="es-CL"/>
            </w:rPr>
            <w:t xml:space="preserve">veces al año de convocatorias ordinarias. </w:t>
          </w:r>
          <w:r w:rsidR="004852EE"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 w:rsidR="004852EE">
            <w:rPr>
              <w:rFonts w:cstheme="minorHAnsi"/>
              <w:b/>
              <w:i/>
              <w:color w:val="FF0000"/>
            </w:rPr>
            <w:t>para escribir texto</w:t>
          </w:r>
          <w:r w:rsidR="004852EE" w:rsidRPr="00E30850">
            <w:rPr>
              <w:rFonts w:cstheme="minorHAnsi"/>
              <w:bCs/>
              <w:i/>
              <w:color w:val="FF0000"/>
            </w:rPr>
            <w:t>]</w:t>
          </w:r>
          <w:r w:rsidR="004852EE" w:rsidRPr="00273FBD">
            <w:rPr>
              <w:rFonts w:cstheme="minorHAnsi"/>
              <w:bCs/>
              <w:color w:val="FF0000"/>
              <w:lang w:eastAsia="es-CL"/>
            </w:rPr>
            <w:t xml:space="preserve"> </w:t>
          </w:r>
        </w:sdtContent>
      </w:sdt>
    </w:p>
    <w:p w14:paraId="34373A03" w14:textId="77777777" w:rsidR="00C14EC3" w:rsidRPr="00E146E8" w:rsidRDefault="00C14EC3" w:rsidP="00EA464F">
      <w:pPr>
        <w:pStyle w:val="Prrafodelista"/>
        <w:spacing w:after="0" w:line="240" w:lineRule="auto"/>
        <w:rPr>
          <w:color w:val="365F91" w:themeColor="accent1" w:themeShade="BF"/>
        </w:rPr>
      </w:pPr>
    </w:p>
    <w:p w14:paraId="777AAB1D" w14:textId="67004B24" w:rsidR="00812EFE" w:rsidRDefault="00812EFE" w:rsidP="00EA464F">
      <w:pPr>
        <w:spacing w:after="0" w:line="240" w:lineRule="auto"/>
      </w:pPr>
      <w:r>
        <w:t>El alcalde</w:t>
      </w:r>
      <w:r w:rsidR="00C72A68">
        <w:t>/alcaldesa</w:t>
      </w:r>
      <w:r>
        <w:t xml:space="preserve">, como </w:t>
      </w:r>
      <w:r w:rsidRPr="009B3616">
        <w:t>máxima autoridad comunal por propia iniciativa</w:t>
      </w:r>
      <w:r w:rsidR="00B64089">
        <w:t xml:space="preserve"> o por solicitud de algún integrante del Comité</w:t>
      </w:r>
      <w:r>
        <w:t xml:space="preserve">; </w:t>
      </w:r>
      <w:r w:rsidRPr="009B3616">
        <w:t xml:space="preserve">podrá convocar a sesiones extraordinarias donde se </w:t>
      </w:r>
      <w:r w:rsidR="009476DC">
        <w:t xml:space="preserve">indicarán </w:t>
      </w:r>
      <w:r w:rsidRPr="009B3616">
        <w:t xml:space="preserve">las materias específicas </w:t>
      </w:r>
      <w:r w:rsidR="009476DC">
        <w:t xml:space="preserve">a abordar. </w:t>
      </w:r>
    </w:p>
    <w:p w14:paraId="623D6FD4" w14:textId="54EADAE3" w:rsidR="00D212FE" w:rsidRDefault="00D212FE" w:rsidP="00EA464F">
      <w:pPr>
        <w:pStyle w:val="Ttulo2"/>
        <w:spacing w:line="240" w:lineRule="auto"/>
        <w:ind w:left="0"/>
      </w:pPr>
      <w:bookmarkStart w:id="14" w:name="_Toc125968841"/>
      <w:r>
        <w:t>6.3</w:t>
      </w:r>
      <w:r w:rsidRPr="00C32F3A">
        <w:t>.-   AUTOCONVOCATORIA</w:t>
      </w:r>
      <w:bookmarkEnd w:id="14"/>
    </w:p>
    <w:p w14:paraId="3751AB6D" w14:textId="77777777" w:rsidR="00420C22" w:rsidRDefault="00420C22" w:rsidP="00EA464F">
      <w:pPr>
        <w:spacing w:after="0" w:line="240" w:lineRule="auto"/>
      </w:pPr>
    </w:p>
    <w:p w14:paraId="689309E4" w14:textId="35369BB8" w:rsidR="00D212FE" w:rsidRDefault="00D212FE" w:rsidP="00EA464F">
      <w:pPr>
        <w:spacing w:after="0" w:line="240" w:lineRule="auto"/>
      </w:pPr>
      <w:r>
        <w:t xml:space="preserve">En las </w:t>
      </w:r>
      <w:r w:rsidR="00365499" w:rsidRPr="00365499">
        <w:rPr>
          <w:b/>
          <w:bCs/>
        </w:rPr>
        <w:t>f</w:t>
      </w:r>
      <w:r w:rsidRPr="00365499">
        <w:rPr>
          <w:b/>
          <w:bCs/>
        </w:rPr>
        <w:t>ases de Respuesta y Re</w:t>
      </w:r>
      <w:r w:rsidR="00365499" w:rsidRPr="00365499">
        <w:rPr>
          <w:b/>
          <w:bCs/>
        </w:rPr>
        <w:t>cuperación</w:t>
      </w:r>
      <w:r>
        <w:t xml:space="preserve">, y ante </w:t>
      </w:r>
      <w:r w:rsidRPr="00A56324">
        <w:t xml:space="preserve">el caso de la ocurrencia de un evento </w:t>
      </w:r>
      <w:r>
        <w:t xml:space="preserve">de manifestación súbita y/o </w:t>
      </w:r>
      <w:r w:rsidRPr="00A56324">
        <w:t xml:space="preserve">destructivo que afecte a </w:t>
      </w:r>
      <w:r>
        <w:t xml:space="preserve">la comuna, provincia, región o </w:t>
      </w:r>
      <w:r w:rsidR="00A00E88">
        <w:t>t</w:t>
      </w:r>
      <w:r>
        <w:t>erritorio nacional</w:t>
      </w:r>
      <w:r w:rsidRPr="00A56324">
        <w:t>, causando pérdida considerable de las comunicaciones</w:t>
      </w:r>
      <w:r>
        <w:t xml:space="preserve">, servicios básicos, conectividad, abastecimiento </w:t>
      </w:r>
      <w:r w:rsidRPr="00A56324">
        <w:t>o una grave saturación de ésta</w:t>
      </w:r>
      <w:r>
        <w:t>s</w:t>
      </w:r>
      <w:r w:rsidRPr="00A56324">
        <w:t xml:space="preserve">; </w:t>
      </w:r>
      <w:r>
        <w:t xml:space="preserve">y/o que </w:t>
      </w:r>
      <w:r w:rsidRPr="00A56324">
        <w:t xml:space="preserve">el evento en desarrollo de manera evidente genere conmoción pública, todos los integrantes del Comité </w:t>
      </w:r>
      <w:r>
        <w:t xml:space="preserve">Comunal </w:t>
      </w:r>
      <w:r w:rsidR="0020267C">
        <w:t>para la</w:t>
      </w:r>
      <w:r>
        <w:t xml:space="preserve"> Gestión de Riesgo de Desastres </w:t>
      </w:r>
      <w:r w:rsidRPr="00A56324">
        <w:t>deberán efectuar una “Auto</w:t>
      </w:r>
      <w:r>
        <w:t>-</w:t>
      </w:r>
      <w:r w:rsidRPr="00A56324">
        <w:t>convocatoria”, debiendo concurrir al</w:t>
      </w:r>
      <w:r>
        <w:t xml:space="preserve"> centro de operaciones principal, </w:t>
      </w:r>
      <w:r w:rsidRPr="00A56324">
        <w:t>sin mediar aviso de convocatoria</w:t>
      </w:r>
      <w:r>
        <w:t xml:space="preserve">. </w:t>
      </w:r>
    </w:p>
    <w:p w14:paraId="56978EED" w14:textId="77777777" w:rsidR="00420C22" w:rsidRPr="00CB2C24" w:rsidRDefault="00420C22" w:rsidP="00EA464F">
      <w:pPr>
        <w:spacing w:after="0" w:line="240" w:lineRule="auto"/>
      </w:pPr>
    </w:p>
    <w:p w14:paraId="6BEF6577" w14:textId="27033E8A" w:rsidR="00D212FE" w:rsidRDefault="00D212FE" w:rsidP="00EA464F">
      <w:pPr>
        <w:spacing w:after="0" w:line="240" w:lineRule="auto"/>
      </w:pPr>
      <w:r w:rsidRPr="00CB2C24">
        <w:t xml:space="preserve">Por otra parte, se debe tener presente que los suplentes del </w:t>
      </w:r>
      <w:r w:rsidR="00420C22" w:rsidRPr="00420C22">
        <w:t xml:space="preserve">Comité Comunal para la Gestión del Riesgo de Desastres </w:t>
      </w:r>
      <w:r w:rsidRPr="00CB2C24">
        <w:t>deberán permanecer en estado de alerta, en caso de que se requiera su asistencia.</w:t>
      </w:r>
    </w:p>
    <w:p w14:paraId="42830488" w14:textId="77777777" w:rsidR="00420C22" w:rsidRDefault="00420C22" w:rsidP="00EA464F">
      <w:pPr>
        <w:spacing w:after="0" w:line="240" w:lineRule="auto"/>
      </w:pPr>
    </w:p>
    <w:p w14:paraId="5A1466D0" w14:textId="715E6B48" w:rsidR="00D212FE" w:rsidRDefault="00D212FE" w:rsidP="00EA464F">
      <w:pPr>
        <w:spacing w:after="0" w:line="240" w:lineRule="auto"/>
      </w:pPr>
      <w:r w:rsidRPr="00CB2C24">
        <w:t>En ausencia del representante titular, confirmada previamente, el suplente deberá autoconvocarse en el lugar de convocatoria definido</w:t>
      </w:r>
      <w:r>
        <w:t>;</w:t>
      </w:r>
      <w:r w:rsidRPr="00CB2C24">
        <w:t xml:space="preserve"> según las disposiciones antes mencionadas</w:t>
      </w:r>
      <w:r>
        <w:t xml:space="preserve"> por la máxima autoridad comunal en coordinación con el COGRID Comunal.</w:t>
      </w:r>
    </w:p>
    <w:p w14:paraId="08E9D25C" w14:textId="7F87F809" w:rsidR="00C14EC3" w:rsidRDefault="00C14EC3" w:rsidP="00EA464F">
      <w:pPr>
        <w:spacing w:after="0" w:line="240" w:lineRule="auto"/>
        <w:rPr>
          <w:rFonts w:eastAsia="Calibri" w:cstheme="minorHAnsi"/>
          <w:i/>
          <w:iCs/>
          <w:color w:val="365F91" w:themeColor="accent1" w:themeShade="BF"/>
          <w:sz w:val="18"/>
          <w:szCs w:val="18"/>
          <w:lang w:eastAsia="es-CL"/>
        </w:rPr>
      </w:pPr>
    </w:p>
    <w:p w14:paraId="0ACF76CB" w14:textId="74859638" w:rsidR="00812EFE" w:rsidRPr="001C44CB" w:rsidRDefault="009476DC" w:rsidP="00EA464F">
      <w:pPr>
        <w:pStyle w:val="Ttulo2"/>
        <w:spacing w:line="240" w:lineRule="auto"/>
        <w:ind w:left="0"/>
        <w:rPr>
          <w:rFonts w:eastAsia="Calibri" w:cstheme="minorHAnsi"/>
          <w:lang w:val="es-MX" w:eastAsia="es-CL"/>
        </w:rPr>
      </w:pPr>
      <w:bookmarkStart w:id="15" w:name="_Toc125968842"/>
      <w:r>
        <w:rPr>
          <w:rFonts w:eastAsia="Calibri" w:cstheme="minorHAnsi"/>
          <w:lang w:val="es-MX" w:eastAsia="es-CL"/>
        </w:rPr>
        <w:t>7</w:t>
      </w:r>
      <w:r w:rsidR="001C44CB" w:rsidRPr="001C44CB">
        <w:rPr>
          <w:rFonts w:eastAsia="Calibri" w:cstheme="minorHAnsi"/>
          <w:lang w:val="es-MX" w:eastAsia="es-CL"/>
        </w:rPr>
        <w:t>.-</w:t>
      </w:r>
      <w:r w:rsidR="004256F0">
        <w:rPr>
          <w:rFonts w:eastAsia="Calibri" w:cstheme="minorHAnsi"/>
          <w:lang w:val="es-MX" w:eastAsia="es-CL"/>
        </w:rPr>
        <w:t xml:space="preserve">   </w:t>
      </w:r>
      <w:r w:rsidR="00DF21F1" w:rsidRPr="001C44CB">
        <w:rPr>
          <w:rFonts w:eastAsia="Calibri" w:cstheme="minorHAnsi"/>
          <w:lang w:val="es-MX" w:eastAsia="es-CL"/>
        </w:rPr>
        <w:t>C</w:t>
      </w:r>
      <w:r w:rsidR="00B64089">
        <w:rPr>
          <w:rFonts w:eastAsia="Calibri" w:cstheme="minorHAnsi"/>
          <w:lang w:val="es-MX" w:eastAsia="es-CL"/>
        </w:rPr>
        <w:t>ENTRO DE OPERACIONES</w:t>
      </w:r>
      <w:bookmarkEnd w:id="15"/>
    </w:p>
    <w:p w14:paraId="324E0D74" w14:textId="77777777" w:rsidR="00C14EC3" w:rsidRDefault="00C14EC3" w:rsidP="00EA464F">
      <w:pPr>
        <w:spacing w:after="0" w:line="240" w:lineRule="auto"/>
        <w:rPr>
          <w:rFonts w:cstheme="minorHAnsi"/>
        </w:rPr>
      </w:pPr>
    </w:p>
    <w:p w14:paraId="7981E9DD" w14:textId="44346E5D" w:rsidR="00B64089" w:rsidRPr="00B64089" w:rsidRDefault="00B64089" w:rsidP="00EA464F">
      <w:pPr>
        <w:spacing w:line="240" w:lineRule="auto"/>
      </w:pPr>
      <w:r w:rsidRPr="00B64089">
        <w:t xml:space="preserve">Los centros de operaciones principal y alternativo del Comité Comunal definidos en este </w:t>
      </w:r>
      <w:r>
        <w:t>instructivo</w:t>
      </w:r>
      <w:r w:rsidRPr="00B64089">
        <w:t xml:space="preserve">, cuentan con capacidades que permiten realizar las sesiones, monitorear y gestionar las emergencias y coordinar el sistema en su conjunto. </w:t>
      </w:r>
    </w:p>
    <w:p w14:paraId="76BBCDCC" w14:textId="16E04CFD" w:rsidR="00B64089" w:rsidRDefault="00B64089" w:rsidP="00EA464F">
      <w:pPr>
        <w:spacing w:line="240" w:lineRule="auto"/>
      </w:pPr>
      <w:r w:rsidRPr="00425C21">
        <w:t>A continuación, se indica el detalle de cada centro de operación:</w:t>
      </w:r>
    </w:p>
    <w:p w14:paraId="7D943C7C" w14:textId="77777777" w:rsidR="00EE44CD" w:rsidRDefault="00EE44CD" w:rsidP="00EA464F">
      <w:pPr>
        <w:spacing w:line="240" w:lineRule="auto"/>
      </w:pPr>
    </w:p>
    <w:p w14:paraId="3AE15962" w14:textId="77777777" w:rsidR="00EE44CD" w:rsidRPr="00425C21" w:rsidRDefault="00EE44CD" w:rsidP="00EA464F">
      <w:pPr>
        <w:spacing w:line="240" w:lineRule="auto"/>
      </w:pPr>
    </w:p>
    <w:p w14:paraId="0C2BECB1" w14:textId="18891B70" w:rsidR="00B64089" w:rsidRDefault="00B64089" w:rsidP="00EA464F">
      <w:pPr>
        <w:spacing w:after="0" w:line="240" w:lineRule="auto"/>
        <w:rPr>
          <w:rStyle w:val="Estilo1"/>
        </w:rPr>
      </w:pPr>
      <w:r w:rsidRPr="009476DC">
        <w:lastRenderedPageBreak/>
        <w:t>Centro de Operaciones Principal:</w:t>
      </w:r>
      <w:r w:rsidRPr="00B64089">
        <w:rPr>
          <w:rFonts w:cstheme="minorHAnsi"/>
          <w:color w:val="404040" w:themeColor="text1" w:themeTint="BF"/>
        </w:rPr>
        <w:t xml:space="preserve"> </w:t>
      </w:r>
      <w:sdt>
        <w:sdtPr>
          <w:rPr>
            <w:rStyle w:val="Estilo1"/>
          </w:rPr>
          <w:id w:val="1795944244"/>
          <w:placeholder>
            <w:docPart w:val="A15ADCD88DCB40ABAB31CF9F7C446C31"/>
          </w:placeholder>
          <w:showingPlcHdr/>
        </w:sdtPr>
        <w:sdtEndPr>
          <w:rPr>
            <w:rStyle w:val="Fuentedeprrafopredeter"/>
            <w:rFonts w:asciiTheme="minorHAnsi" w:hAnsiTheme="minorHAnsi"/>
            <w:sz w:val="22"/>
            <w:lang w:eastAsia="es-CL"/>
          </w:rPr>
        </w:sdtEndPr>
        <w:sdtContent>
          <w:r w:rsidRPr="00425C21">
            <w:rPr>
              <w:rFonts w:cstheme="minorHAnsi"/>
              <w:bCs/>
              <w:color w:val="FF0000"/>
              <w:lang w:eastAsia="es-CL"/>
            </w:rPr>
            <w:t>[Indicar Nombre</w:t>
          </w:r>
          <w:r w:rsidR="00425C21">
            <w:rPr>
              <w:rFonts w:cstheme="minorHAnsi"/>
              <w:bCs/>
              <w:color w:val="FF0000"/>
              <w:lang w:eastAsia="es-CL"/>
            </w:rPr>
            <w:t xml:space="preserve"> y/o dependencia</w:t>
          </w:r>
          <w:r w:rsidRPr="00425C21">
            <w:rPr>
              <w:rFonts w:cstheme="minorHAnsi"/>
              <w:bCs/>
              <w:color w:val="FF0000"/>
              <w:lang w:eastAsia="es-CL"/>
            </w:rPr>
            <w:t>]</w:t>
          </w:r>
        </w:sdtContent>
      </w:sdt>
    </w:p>
    <w:p w14:paraId="3486DB85" w14:textId="72510058" w:rsidR="00B64089" w:rsidRDefault="00B64089" w:rsidP="00EA464F">
      <w:pPr>
        <w:spacing w:after="0" w:line="240" w:lineRule="auto"/>
        <w:rPr>
          <w:rStyle w:val="Estilo1"/>
        </w:rPr>
      </w:pPr>
      <w:r w:rsidRPr="009476DC">
        <w:t>Dirección:</w:t>
      </w:r>
      <w:r w:rsidRPr="00B64089">
        <w:rPr>
          <w:rFonts w:cstheme="minorHAnsi"/>
          <w:color w:val="404040" w:themeColor="text1" w:themeTint="BF"/>
        </w:rPr>
        <w:t xml:space="preserve"> </w:t>
      </w:r>
      <w:sdt>
        <w:sdtPr>
          <w:rPr>
            <w:rStyle w:val="Estilo1"/>
          </w:rPr>
          <w:id w:val="-97725187"/>
          <w:placeholder>
            <w:docPart w:val="1E6FE8C6B1824590AE4FAC5A71DCCB23"/>
          </w:placeholder>
          <w:showingPlcHdr/>
        </w:sdtPr>
        <w:sdtEndPr>
          <w:rPr>
            <w:rStyle w:val="Fuentedeprrafopredeter"/>
            <w:rFonts w:asciiTheme="minorHAnsi" w:hAnsiTheme="minorHAnsi"/>
            <w:color w:val="404040" w:themeColor="text1" w:themeTint="BF"/>
            <w:sz w:val="22"/>
            <w:lang w:eastAsia="es-CL"/>
          </w:rPr>
        </w:sdtEndPr>
        <w:sdtContent>
          <w:r w:rsidRPr="00425C21">
            <w:rPr>
              <w:rFonts w:cstheme="minorHAnsi"/>
              <w:bCs/>
              <w:color w:val="FF0000"/>
              <w:lang w:eastAsia="es-CL"/>
            </w:rPr>
            <w:t xml:space="preserve">[Indicar </w:t>
          </w:r>
          <w:r w:rsidR="00425C21" w:rsidRPr="00425C21">
            <w:rPr>
              <w:rFonts w:cstheme="minorHAnsi"/>
              <w:bCs/>
              <w:color w:val="FF0000"/>
              <w:lang w:eastAsia="es-CL"/>
            </w:rPr>
            <w:t>nombre de calle y número</w:t>
          </w:r>
          <w:r w:rsidRPr="00425C21">
            <w:rPr>
              <w:rFonts w:cstheme="minorHAnsi"/>
              <w:bCs/>
              <w:color w:val="FF0000"/>
              <w:lang w:eastAsia="es-CL"/>
            </w:rPr>
            <w:t>]</w:t>
          </w:r>
        </w:sdtContent>
      </w:sdt>
    </w:p>
    <w:p w14:paraId="779802A2" w14:textId="5C609C5B" w:rsidR="00B64089" w:rsidRDefault="00B64089" w:rsidP="00EA464F">
      <w:pPr>
        <w:spacing w:line="240" w:lineRule="auto"/>
        <w:outlineLvl w:val="1"/>
        <w:rPr>
          <w:rFonts w:cstheme="minorHAnsi"/>
          <w:color w:val="404040" w:themeColor="text1" w:themeTint="BF"/>
        </w:rPr>
      </w:pPr>
    </w:p>
    <w:p w14:paraId="1E90AC54" w14:textId="5C94837D" w:rsidR="00425C21" w:rsidRDefault="00425C21" w:rsidP="00EA464F">
      <w:pPr>
        <w:spacing w:after="0" w:line="240" w:lineRule="auto"/>
        <w:rPr>
          <w:rStyle w:val="Estilo1"/>
        </w:rPr>
      </w:pPr>
      <w:r w:rsidRPr="009476DC">
        <w:rPr>
          <w:rFonts w:cstheme="minorHAnsi"/>
        </w:rPr>
        <w:t xml:space="preserve">Centro de Operaciones Alternativo: </w:t>
      </w:r>
      <w:sdt>
        <w:sdtPr>
          <w:rPr>
            <w:rStyle w:val="Estilo1"/>
          </w:rPr>
          <w:id w:val="532073652"/>
          <w:placeholder>
            <w:docPart w:val="0BE2F4FC169743A68E6D3615C54AC1AB"/>
          </w:placeholder>
          <w:showingPlcHdr/>
        </w:sdtPr>
        <w:sdtEndPr>
          <w:rPr>
            <w:rStyle w:val="Fuentedeprrafopredeter"/>
            <w:rFonts w:asciiTheme="minorHAnsi" w:hAnsiTheme="minorHAnsi"/>
            <w:sz w:val="22"/>
            <w:lang w:eastAsia="es-CL"/>
          </w:rPr>
        </w:sdtEndPr>
        <w:sdtContent>
          <w:r w:rsidRPr="00425C21">
            <w:rPr>
              <w:rFonts w:cstheme="minorHAnsi"/>
              <w:bCs/>
              <w:color w:val="FF0000"/>
              <w:lang w:eastAsia="es-CL"/>
            </w:rPr>
            <w:t>[Indicar Nombre</w:t>
          </w:r>
          <w:r>
            <w:rPr>
              <w:rFonts w:cstheme="minorHAnsi"/>
              <w:bCs/>
              <w:color w:val="FF0000"/>
              <w:lang w:eastAsia="es-CL"/>
            </w:rPr>
            <w:t xml:space="preserve"> y/o dependencia</w:t>
          </w:r>
          <w:r w:rsidRPr="00425C21">
            <w:rPr>
              <w:rFonts w:cstheme="minorHAnsi"/>
              <w:bCs/>
              <w:color w:val="FF0000"/>
              <w:lang w:eastAsia="es-CL"/>
            </w:rPr>
            <w:t>]</w:t>
          </w:r>
        </w:sdtContent>
      </w:sdt>
    </w:p>
    <w:p w14:paraId="2F2FD68D" w14:textId="77777777" w:rsidR="00425C21" w:rsidRDefault="00425C21" w:rsidP="00EA464F">
      <w:pPr>
        <w:spacing w:after="0" w:line="240" w:lineRule="auto"/>
        <w:rPr>
          <w:rStyle w:val="Estilo1"/>
        </w:rPr>
      </w:pPr>
      <w:r w:rsidRPr="009476DC">
        <w:rPr>
          <w:rFonts w:cstheme="minorHAnsi"/>
        </w:rPr>
        <w:t xml:space="preserve">Dirección: </w:t>
      </w:r>
      <w:sdt>
        <w:sdtPr>
          <w:rPr>
            <w:rStyle w:val="Estilo1"/>
          </w:rPr>
          <w:id w:val="1838965203"/>
          <w:placeholder>
            <w:docPart w:val="86C7CBE8F5274299AA546D4C8B6D1D50"/>
          </w:placeholder>
          <w:showingPlcHdr/>
        </w:sdtPr>
        <w:sdtEndPr>
          <w:rPr>
            <w:rStyle w:val="Fuentedeprrafopredeter"/>
            <w:rFonts w:asciiTheme="minorHAnsi" w:hAnsiTheme="minorHAnsi"/>
            <w:color w:val="404040" w:themeColor="text1" w:themeTint="BF"/>
            <w:sz w:val="22"/>
            <w:lang w:eastAsia="es-CL"/>
          </w:rPr>
        </w:sdtEndPr>
        <w:sdtContent>
          <w:r w:rsidRPr="00425C21">
            <w:rPr>
              <w:rFonts w:cstheme="minorHAnsi"/>
              <w:bCs/>
              <w:color w:val="FF0000"/>
              <w:lang w:eastAsia="es-CL"/>
            </w:rPr>
            <w:t>[Indicar nombre de calle y número]</w:t>
          </w:r>
        </w:sdtContent>
      </w:sdt>
    </w:p>
    <w:p w14:paraId="364F5213" w14:textId="5E277744" w:rsidR="007F15BA" w:rsidRDefault="00EE44CD" w:rsidP="00EA464F">
      <w:pPr>
        <w:spacing w:after="0" w:line="240" w:lineRule="auto"/>
      </w:pPr>
      <w:sdt>
        <w:sdtPr>
          <w:rPr>
            <w:rStyle w:val="Estilo1"/>
            <w:sz w:val="22"/>
          </w:rPr>
          <w:id w:val="-1242330736"/>
          <w:placeholder>
            <w:docPart w:val="3BC9DA78FA084C66BE0626F370C95C2D"/>
          </w:placeholder>
          <w:showingPlcHdr/>
        </w:sdtPr>
        <w:sdtEndPr>
          <w:rPr>
            <w:rStyle w:val="Fuentedeprrafopredeter"/>
            <w:rFonts w:asciiTheme="minorHAnsi" w:hAnsiTheme="minorHAnsi"/>
            <w:color w:val="404040" w:themeColor="text1" w:themeTint="BF"/>
            <w:lang w:eastAsia="es-CL"/>
          </w:rPr>
        </w:sdtEndPr>
        <w:sdtContent>
          <w:r w:rsidR="00387211" w:rsidRPr="00273FBD">
            <w:rPr>
              <w:rFonts w:cstheme="minorHAnsi"/>
              <w:bCs/>
              <w:color w:val="FF0000"/>
              <w:lang w:eastAsia="es-CL"/>
            </w:rPr>
            <w:t>[</w:t>
          </w:r>
          <w:r w:rsidR="00387211">
            <w:rPr>
              <w:rFonts w:cstheme="minorHAnsi"/>
              <w:bCs/>
              <w:color w:val="FF0000"/>
              <w:lang w:eastAsia="es-CL"/>
            </w:rPr>
            <w:t>De modo opcional se puede agregar un segundo centro de operaciones alternativo, para lo cual se deberá replicar la misma información</w:t>
          </w:r>
          <w:r w:rsidR="00E30850">
            <w:rPr>
              <w:rFonts w:cstheme="minorHAnsi"/>
              <w:bCs/>
              <w:color w:val="FF0000"/>
              <w:lang w:eastAsia="es-CL"/>
            </w:rPr>
            <w:t xml:space="preserve"> para ese caso </w:t>
          </w:r>
          <w:r w:rsidR="00E30850"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 w:rsidR="00E30850">
            <w:rPr>
              <w:rFonts w:cstheme="minorHAnsi"/>
              <w:b/>
              <w:i/>
              <w:color w:val="FF0000"/>
            </w:rPr>
            <w:t>para escribir texto</w:t>
          </w:r>
          <w:r w:rsidR="00387211">
            <w:rPr>
              <w:rFonts w:cstheme="minorHAnsi"/>
              <w:bCs/>
              <w:color w:val="FF0000"/>
              <w:lang w:eastAsia="es-CL"/>
            </w:rPr>
            <w:t xml:space="preserve">, de lo contrario borrar este párrafo. </w:t>
          </w:r>
        </w:sdtContent>
      </w:sdt>
    </w:p>
    <w:p w14:paraId="6677CDEF" w14:textId="01768053" w:rsidR="000177C4" w:rsidRDefault="000177C4" w:rsidP="00EA464F">
      <w:pPr>
        <w:widowControl w:val="0"/>
        <w:tabs>
          <w:tab w:val="left" w:pos="2370"/>
        </w:tabs>
        <w:spacing w:after="0" w:line="240" w:lineRule="auto"/>
        <w:rPr>
          <w:lang w:val="es-ES"/>
        </w:rPr>
      </w:pPr>
    </w:p>
    <w:p w14:paraId="1FB88B8C" w14:textId="77777777" w:rsidR="006E62FD" w:rsidRPr="00387211" w:rsidRDefault="006E62FD" w:rsidP="00EA464F">
      <w:pPr>
        <w:spacing w:after="0" w:line="240" w:lineRule="auto"/>
        <w:rPr>
          <w:rFonts w:cs="Calibri"/>
          <w:color w:val="FF0000"/>
          <w:lang w:val="es-ES"/>
        </w:rPr>
        <w:sectPr w:rsidR="006E62FD" w:rsidRPr="00387211" w:rsidSect="00CD4503">
          <w:headerReference w:type="default" r:id="rId8"/>
          <w:footerReference w:type="default" r:id="rId9"/>
          <w:headerReference w:type="first" r:id="rId10"/>
          <w:pgSz w:w="12240" w:h="15840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3FE12451" w14:textId="1CC95EEF" w:rsidR="00B300A6" w:rsidRDefault="00502C14" w:rsidP="00EA464F">
      <w:pPr>
        <w:pStyle w:val="Ttulo1"/>
        <w:spacing w:before="0" w:line="240" w:lineRule="auto"/>
        <w:ind w:left="-142"/>
        <w:rPr>
          <w:b w:val="0"/>
          <w:color w:val="000000" w:themeColor="text1"/>
        </w:rPr>
      </w:pPr>
      <w:bookmarkStart w:id="16" w:name="_Toc125968843"/>
      <w:r>
        <w:rPr>
          <w:color w:val="000000" w:themeColor="text1"/>
        </w:rPr>
        <w:lastRenderedPageBreak/>
        <w:t>8</w:t>
      </w:r>
      <w:r w:rsidR="00662AA4" w:rsidRPr="00E635B3">
        <w:rPr>
          <w:color w:val="000000" w:themeColor="text1"/>
        </w:rPr>
        <w:t>.</w:t>
      </w:r>
      <w:r w:rsidR="004256F0">
        <w:rPr>
          <w:color w:val="000000" w:themeColor="text1"/>
        </w:rPr>
        <w:t xml:space="preserve">-   </w:t>
      </w:r>
      <w:r w:rsidR="00662AA4" w:rsidRPr="00E635B3">
        <w:rPr>
          <w:color w:val="000000" w:themeColor="text1"/>
        </w:rPr>
        <w:t>ANEXO</w:t>
      </w:r>
      <w:r w:rsidR="00917A55" w:rsidRPr="00B300A6">
        <w:rPr>
          <w:color w:val="000000" w:themeColor="text1"/>
        </w:rPr>
        <w:t xml:space="preserve"> N°1:</w:t>
      </w:r>
      <w:r w:rsidR="00B300A6" w:rsidRPr="00B300A6">
        <w:rPr>
          <w:color w:val="000000" w:themeColor="text1"/>
        </w:rPr>
        <w:t xml:space="preserve"> FICHA DE ENLACE (Titula</w:t>
      </w:r>
      <w:r w:rsidR="00B300A6">
        <w:rPr>
          <w:color w:val="000000" w:themeColor="text1"/>
        </w:rPr>
        <w:t>res y Suplente)</w:t>
      </w:r>
      <w:bookmarkEnd w:id="16"/>
    </w:p>
    <w:tbl>
      <w:tblPr>
        <w:tblW w:w="17922" w:type="dxa"/>
        <w:tblInd w:w="21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3"/>
        <w:gridCol w:w="1144"/>
        <w:gridCol w:w="1266"/>
        <w:gridCol w:w="2693"/>
        <w:gridCol w:w="1560"/>
        <w:gridCol w:w="1701"/>
        <w:gridCol w:w="2723"/>
        <w:gridCol w:w="411"/>
        <w:gridCol w:w="1260"/>
        <w:gridCol w:w="2551"/>
      </w:tblGrid>
      <w:tr w:rsidR="00790762" w:rsidRPr="00D32174" w14:paraId="69A4BADC" w14:textId="77777777" w:rsidTr="00790762">
        <w:trPr>
          <w:trHeight w:val="525"/>
          <w:tblHeader/>
        </w:trPr>
        <w:tc>
          <w:tcPr>
            <w:tcW w:w="3757" w:type="dxa"/>
            <w:gridSpan w:val="2"/>
            <w:shd w:val="clear" w:color="auto" w:fill="0070C0"/>
          </w:tcPr>
          <w:p w14:paraId="71F37756" w14:textId="77777777" w:rsidR="00790762" w:rsidRPr="00D32174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</w:p>
        </w:tc>
        <w:tc>
          <w:tcPr>
            <w:tcW w:w="10354" w:type="dxa"/>
            <w:gridSpan w:val="6"/>
            <w:shd w:val="clear" w:color="auto" w:fill="0070C0"/>
            <w:vAlign w:val="center"/>
          </w:tcPr>
          <w:p w14:paraId="2435FFE0" w14:textId="77777777" w:rsidR="00790762" w:rsidRPr="00D32174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D32174">
              <w:rPr>
                <w:rFonts w:cstheme="minorHAnsi"/>
                <w:b/>
                <w:bCs/>
                <w:color w:val="FFFFFF" w:themeColor="background1"/>
                <w:lang w:eastAsia="es-CL"/>
              </w:rPr>
              <w:t xml:space="preserve">Ficha de Enlaces </w:t>
            </w:r>
          </w:p>
        </w:tc>
        <w:tc>
          <w:tcPr>
            <w:tcW w:w="3811" w:type="dxa"/>
            <w:gridSpan w:val="2"/>
            <w:shd w:val="clear" w:color="auto" w:fill="0070C0"/>
            <w:vAlign w:val="center"/>
          </w:tcPr>
          <w:p w14:paraId="46A601ED" w14:textId="77777777" w:rsidR="00790762" w:rsidRPr="00D32174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eastAsia="es-CL"/>
              </w:rPr>
            </w:pPr>
            <w:r w:rsidRPr="00D3217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eastAsia="es-CL"/>
              </w:rPr>
              <w:t>F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eastAsia="es-CL"/>
              </w:rPr>
              <w:t>echa de Actualización</w:t>
            </w:r>
            <w:r w:rsidRPr="00D3217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eastAsia="es-CL"/>
              </w:rPr>
              <w:t xml:space="preserve">: </w:t>
            </w:r>
            <w:sdt>
              <w:sdtPr>
                <w:rPr>
                  <w:rFonts w:cstheme="minorHAnsi"/>
                  <w:b/>
                  <w:bCs/>
                  <w:color w:val="FF0000"/>
                  <w:sz w:val="14"/>
                  <w:szCs w:val="14"/>
                  <w:lang w:eastAsia="es-CL"/>
                </w:rPr>
                <w:id w:val="1536703987"/>
                <w:placeholder>
                  <w:docPart w:val="55B9954EBD7344819DBE104852A6C2A6"/>
                </w:placeholder>
                <w:date>
                  <w:dateFormat w:val="dd-MM-yyyy"/>
                  <w:lid w:val="es-CL"/>
                  <w:storeMappedDataAs w:val="dateTime"/>
                  <w:calendar w:val="gregorian"/>
                </w:date>
              </w:sdtPr>
              <w:sdtEndPr>
                <w:rPr>
                  <w:color w:val="FFFFFF" w:themeColor="background1"/>
                  <w:sz w:val="20"/>
                  <w:szCs w:val="20"/>
                </w:rPr>
              </w:sdtEndPr>
              <w:sdtContent>
                <w:r w:rsidRPr="00322B09">
                  <w:rPr>
                    <w:rFonts w:cstheme="minorHAnsi"/>
                    <w:b/>
                    <w:bCs/>
                    <w:color w:val="FFFFFF" w:themeColor="background1"/>
                    <w:sz w:val="16"/>
                    <w:szCs w:val="16"/>
                    <w:lang w:eastAsia="es-CL"/>
                  </w:rPr>
                  <w:t>Seleccione Fecha</w:t>
                </w:r>
                <w:r>
                  <w:rPr>
                    <w:rFonts w:cstheme="minorHAnsi"/>
                    <w:b/>
                    <w:bCs/>
                    <w:color w:val="FFFFFF" w:themeColor="background1"/>
                    <w:sz w:val="16"/>
                    <w:szCs w:val="16"/>
                    <w:lang w:eastAsia="es-CL"/>
                  </w:rPr>
                  <w:t xml:space="preserve"> en Calendario</w:t>
                </w:r>
              </w:sdtContent>
            </w:sdt>
          </w:p>
        </w:tc>
      </w:tr>
      <w:tr w:rsidR="00790762" w:rsidRPr="007D1E81" w14:paraId="083E9053" w14:textId="77777777" w:rsidTr="006F04E3">
        <w:trPr>
          <w:trHeight w:val="525"/>
          <w:tblHeader/>
        </w:trPr>
        <w:tc>
          <w:tcPr>
            <w:tcW w:w="2613" w:type="dxa"/>
            <w:shd w:val="clear" w:color="auto" w:fill="auto"/>
            <w:vAlign w:val="center"/>
            <w:hideMark/>
          </w:tcPr>
          <w:p w14:paraId="6FA17AFC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7D1E81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Nombre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 y Apellidos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14:paraId="20F8196C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7D1E81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Organismo/Institución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68F41215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7D1E81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Cargo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666A543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Indique si es Titular (T) o Suplente (S)</w:t>
            </w:r>
            <w:r>
              <w:rPr>
                <w:rStyle w:val="Refdenotaalpie"/>
                <w:b/>
                <w:bCs/>
              </w:rPr>
              <w:t xml:space="preserve"> </w:t>
            </w:r>
            <w:r w:rsidRPr="00207F99">
              <w:rPr>
                <w:rStyle w:val="Refdenotaalpie"/>
                <w:sz w:val="18"/>
                <w:szCs w:val="18"/>
              </w:rPr>
              <w:footnoteReference w:id="5"/>
            </w:r>
          </w:p>
        </w:tc>
        <w:tc>
          <w:tcPr>
            <w:tcW w:w="1701" w:type="dxa"/>
          </w:tcPr>
          <w:p w14:paraId="3FB85974" w14:textId="057232B1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Fase</w:t>
            </w:r>
            <w:r>
              <w:rPr>
                <w:rStyle w:val="Refdenotaalpie"/>
                <w:b/>
                <w:bCs/>
              </w:rPr>
              <w:footnoteReference w:id="6"/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: Mitigación y Preparación (1)</w:t>
            </w:r>
            <w:r w:rsidR="006F04E3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, 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Respuesta y Recuperación (2)</w:t>
            </w:r>
            <w:r w:rsidR="006F04E3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, 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 Todas </w:t>
            </w:r>
            <w:r w:rsidR="006F04E3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las fases</w:t>
            </w:r>
            <w:r w:rsidR="00B640C8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 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(3)</w:t>
            </w:r>
            <w:r w:rsidR="006F04E3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.</w:t>
            </w:r>
          </w:p>
        </w:tc>
        <w:tc>
          <w:tcPr>
            <w:tcW w:w="2723" w:type="dxa"/>
            <w:shd w:val="clear" w:color="auto" w:fill="auto"/>
            <w:vAlign w:val="center"/>
            <w:hideMark/>
          </w:tcPr>
          <w:p w14:paraId="1E4C9FAB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7D1E81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Correo electrónico (institucional/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personal)</w:t>
            </w:r>
            <w:r w:rsidRPr="007D1E81" w:rsidDel="00CC094F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7C962581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7D1E81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Teléfono Celular </w:t>
            </w: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(principal y secundario si posee)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29C385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Información Adicional</w:t>
            </w:r>
          </w:p>
        </w:tc>
      </w:tr>
      <w:tr w:rsidR="00790762" w14:paraId="4A8A7C72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63336CCF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6E224E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CAF8F3B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616C34B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524EEDA2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38FF5471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36573EC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C1130D0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7BD0E4BB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3DD4F5EF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DEBA77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48471AC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809AD7A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1650DA92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36DDBDD3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73C816A0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E18E332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1BC4A209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17E3C589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81DC5F4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93FE96C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3EAAE86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4D361FCC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306EBC23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23345B31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A9B1D6D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5D13616B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6188F907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EC65F80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B4AA92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A4866CD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469CCFAB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08D79D14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52B1C675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9174735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1C5F13A4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4B8D234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0905496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C09AB86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0613E3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3635D976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4AE4503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33E651B5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5D94CAB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560A5B0E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0681340D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5B6966A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8B5231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8112219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1455D7A6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3C3EC87B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4F9DF3F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9A55066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47980D4A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6654079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0B528F1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0F078A7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513CA4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5B902C3B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44FDB1CE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539B103D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ECADD48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790762" w14:paraId="798D5577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2F42ACB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BE8EAB5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180EFC2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A7A9C52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7CCBF47D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376F6588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4796F1A4" w14:textId="77777777" w:rsidR="00790762" w:rsidRPr="007D1E81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4C0F540" w14:textId="77777777" w:rsidR="00790762" w:rsidRDefault="00790762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  <w:tr w:rsidR="00E452A6" w14:paraId="7835314D" w14:textId="77777777" w:rsidTr="006F04E3">
        <w:trPr>
          <w:trHeight w:val="525"/>
        </w:trPr>
        <w:tc>
          <w:tcPr>
            <w:tcW w:w="2613" w:type="dxa"/>
            <w:shd w:val="clear" w:color="auto" w:fill="auto"/>
            <w:vAlign w:val="center"/>
          </w:tcPr>
          <w:p w14:paraId="18DD48ED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C437AEB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3CF8CDF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C5C1876" w14:textId="77777777" w:rsidR="00E452A6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701" w:type="dxa"/>
          </w:tcPr>
          <w:p w14:paraId="44232B5A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723" w:type="dxa"/>
            <w:shd w:val="clear" w:color="auto" w:fill="auto"/>
            <w:vAlign w:val="center"/>
          </w:tcPr>
          <w:p w14:paraId="1442F649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1671" w:type="dxa"/>
            <w:gridSpan w:val="2"/>
            <w:shd w:val="clear" w:color="auto" w:fill="auto"/>
            <w:vAlign w:val="center"/>
          </w:tcPr>
          <w:p w14:paraId="67EF1925" w14:textId="77777777" w:rsidR="00E452A6" w:rsidRPr="007D1E81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AA49D58" w14:textId="77777777" w:rsidR="00E452A6" w:rsidRDefault="00E452A6" w:rsidP="00EA464F">
            <w:pPr>
              <w:spacing w:line="240" w:lineRule="auto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</w:p>
        </w:tc>
      </w:tr>
    </w:tbl>
    <w:p w14:paraId="4527E992" w14:textId="2738625A" w:rsidR="00B300A6" w:rsidRDefault="00B300A6" w:rsidP="00EA464F">
      <w:pPr>
        <w:spacing w:after="0" w:line="240" w:lineRule="auto"/>
        <w:rPr>
          <w:b/>
          <w:color w:val="000000" w:themeColor="text1"/>
        </w:rPr>
      </w:pPr>
    </w:p>
    <w:sectPr w:rsidR="00B300A6" w:rsidSect="00790762">
      <w:headerReference w:type="default" r:id="rId11"/>
      <w:footerReference w:type="default" r:id="rId12"/>
      <w:headerReference w:type="first" r:id="rId13"/>
      <w:footerReference w:type="first" r:id="rId14"/>
      <w:pgSz w:w="20160" w:h="12240" w:orient="landscape" w:code="5"/>
      <w:pgMar w:top="851" w:right="814" w:bottom="1701" w:left="85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C483B05" w16cid:durableId="27C41F4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A24F9" w14:textId="77777777" w:rsidR="009523F3" w:rsidRDefault="009523F3" w:rsidP="00B67AAE">
      <w:pPr>
        <w:spacing w:after="0" w:line="240" w:lineRule="auto"/>
      </w:pPr>
      <w:r>
        <w:separator/>
      </w:r>
    </w:p>
  </w:endnote>
  <w:endnote w:type="continuationSeparator" w:id="0">
    <w:p w14:paraId="3E52C2B6" w14:textId="77777777" w:rsidR="009523F3" w:rsidRDefault="009523F3" w:rsidP="00B67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88CBF" w14:textId="15CD93FC" w:rsidR="00083313" w:rsidRPr="00434D40" w:rsidRDefault="00083313" w:rsidP="00434D40">
    <w:pPr>
      <w:pStyle w:val="Piedepgina"/>
      <w:jc w:val="center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88CD1" w14:textId="182F6BB5" w:rsidR="00083313" w:rsidRPr="007112F8" w:rsidRDefault="00083313" w:rsidP="007112F8">
    <w:pPr>
      <w:pStyle w:val="Piedepgina"/>
      <w:jc w:val="center"/>
    </w:pPr>
    <w:r w:rsidRPr="00680640">
      <w:rPr>
        <w:sz w:val="21"/>
        <w:szCs w:val="21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88CE2" w14:textId="631E280E" w:rsidR="00083313" w:rsidRDefault="00083313" w:rsidP="007112F8">
    <w:pPr>
      <w:pStyle w:val="Piedepgina"/>
      <w:jc w:val="center"/>
    </w:pPr>
    <w:r w:rsidRPr="00680640">
      <w:rPr>
        <w:sz w:val="21"/>
        <w:szCs w:val="21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4253A" w14:textId="77777777" w:rsidR="009523F3" w:rsidRDefault="009523F3" w:rsidP="00B67AAE">
      <w:pPr>
        <w:spacing w:after="0" w:line="240" w:lineRule="auto"/>
      </w:pPr>
      <w:r>
        <w:separator/>
      </w:r>
    </w:p>
  </w:footnote>
  <w:footnote w:type="continuationSeparator" w:id="0">
    <w:p w14:paraId="65009EB2" w14:textId="77777777" w:rsidR="009523F3" w:rsidRDefault="009523F3" w:rsidP="00B67AAE">
      <w:pPr>
        <w:spacing w:after="0" w:line="240" w:lineRule="auto"/>
      </w:pPr>
      <w:r>
        <w:continuationSeparator/>
      </w:r>
    </w:p>
  </w:footnote>
  <w:footnote w:id="1">
    <w:p w14:paraId="29C2A581" w14:textId="7587CE37" w:rsidR="00990465" w:rsidRPr="00990465" w:rsidRDefault="00990465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D431F3">
        <w:rPr>
          <w:sz w:val="18"/>
          <w:szCs w:val="18"/>
          <w:lang w:val="es-MX"/>
        </w:rPr>
        <w:t xml:space="preserve">Ley 21.365, </w:t>
      </w:r>
      <w:r w:rsidR="00420C22" w:rsidRPr="00D431F3">
        <w:rPr>
          <w:sz w:val="18"/>
          <w:szCs w:val="18"/>
          <w:lang w:val="es-MX"/>
        </w:rPr>
        <w:t>artículo</w:t>
      </w:r>
      <w:r w:rsidRPr="00D431F3">
        <w:rPr>
          <w:sz w:val="18"/>
          <w:szCs w:val="18"/>
          <w:lang w:val="es-MX"/>
        </w:rPr>
        <w:t xml:space="preserve"> 4</w:t>
      </w:r>
      <w:r w:rsidR="00EA464F">
        <w:rPr>
          <w:sz w:val="18"/>
          <w:szCs w:val="18"/>
          <w:lang w:val="es-MX"/>
        </w:rPr>
        <w:t>°</w:t>
      </w:r>
      <w:r w:rsidR="0020267C">
        <w:rPr>
          <w:sz w:val="18"/>
          <w:szCs w:val="18"/>
          <w:lang w:val="es-MX"/>
        </w:rPr>
        <w:t>.</w:t>
      </w:r>
    </w:p>
  </w:footnote>
  <w:footnote w:id="2">
    <w:p w14:paraId="781E3BF9" w14:textId="75FEFA1B" w:rsidR="00746B1B" w:rsidRPr="001B3A88" w:rsidRDefault="00746B1B" w:rsidP="00746B1B">
      <w:pPr>
        <w:pStyle w:val="Textonotapie"/>
        <w:rPr>
          <w:lang w:val="es-MX"/>
        </w:rPr>
      </w:pPr>
      <w:r w:rsidRPr="001B3A88">
        <w:rPr>
          <w:rStyle w:val="Refdenotaalpie"/>
        </w:rPr>
        <w:footnoteRef/>
      </w:r>
      <w:r w:rsidRPr="001B3A88">
        <w:t xml:space="preserve"> 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L</w:t>
      </w:r>
      <w:r>
        <w:rPr>
          <w:rFonts w:ascii="Calibri" w:eastAsia="Calibri" w:hAnsi="Calibri" w:cs="Calibri"/>
          <w:sz w:val="16"/>
          <w:szCs w:val="16"/>
          <w:lang w:val="es-MX" w:eastAsia="es-CL"/>
        </w:rPr>
        <w:t>os cuatro integrantes mencionados en el formato son obligatorios de acuerdo a la L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ey 21.364, artículo 8</w:t>
      </w:r>
      <w:r w:rsidR="0020267C">
        <w:rPr>
          <w:rFonts w:ascii="Calibri" w:eastAsia="Calibri" w:hAnsi="Calibri" w:cs="Calibri"/>
          <w:sz w:val="16"/>
          <w:szCs w:val="16"/>
          <w:lang w:val="es-MX" w:eastAsia="es-CL"/>
        </w:rPr>
        <w:t>°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.</w:t>
      </w:r>
    </w:p>
  </w:footnote>
  <w:footnote w:id="3">
    <w:p w14:paraId="29B522B2" w14:textId="2FB5356A" w:rsidR="00D9284E" w:rsidRPr="00EE44CD" w:rsidRDefault="00D9284E">
      <w:pPr>
        <w:pStyle w:val="Textonotapie"/>
        <w:rPr>
          <w:lang w:val="es-MX"/>
        </w:rPr>
      </w:pPr>
      <w:r w:rsidRPr="00EE44CD">
        <w:rPr>
          <w:rFonts w:ascii="Calibri" w:eastAsia="Calibri" w:hAnsi="Calibri" w:cs="Calibri"/>
          <w:sz w:val="16"/>
          <w:szCs w:val="16"/>
          <w:lang w:val="es-MX" w:eastAsia="es-CL"/>
        </w:rPr>
        <w:footnoteRef/>
      </w:r>
      <w:r w:rsidRPr="00EE44CD">
        <w:rPr>
          <w:rFonts w:ascii="Calibri" w:eastAsia="Calibri" w:hAnsi="Calibri" w:cs="Calibri"/>
          <w:sz w:val="16"/>
          <w:szCs w:val="16"/>
          <w:lang w:val="es-MX" w:eastAsia="es-CL"/>
        </w:rPr>
        <w:t xml:space="preserve"> Ley </w:t>
      </w:r>
      <w:r w:rsidR="00432B09">
        <w:rPr>
          <w:rFonts w:ascii="Calibri" w:eastAsia="Calibri" w:hAnsi="Calibri" w:cs="Calibri"/>
          <w:sz w:val="16"/>
          <w:szCs w:val="16"/>
          <w:lang w:val="es-MX" w:eastAsia="es-CL"/>
        </w:rPr>
        <w:t xml:space="preserve">21.364 art. 8 y Ley </w:t>
      </w:r>
      <w:r w:rsidRPr="00EE44CD">
        <w:rPr>
          <w:rFonts w:ascii="Calibri" w:eastAsia="Calibri" w:hAnsi="Calibri" w:cs="Calibri"/>
          <w:sz w:val="16"/>
          <w:szCs w:val="16"/>
          <w:lang w:val="es-MX" w:eastAsia="es-CL"/>
        </w:rPr>
        <w:t>18.695, artículos 26° bis y 26° ter.</w:t>
      </w:r>
    </w:p>
  </w:footnote>
  <w:footnote w:id="4">
    <w:p w14:paraId="43B7B5E3" w14:textId="51CDCDD3" w:rsidR="00746B1B" w:rsidRPr="001B3A88" w:rsidRDefault="00746B1B" w:rsidP="00746B1B">
      <w:pPr>
        <w:pStyle w:val="Textonotapie"/>
        <w:rPr>
          <w:lang w:val="es-MX"/>
        </w:rPr>
      </w:pPr>
      <w:r w:rsidRPr="001B3A88">
        <w:rPr>
          <w:rStyle w:val="Refdenotaalpie"/>
        </w:rPr>
        <w:footnoteRef/>
      </w:r>
      <w:r w:rsidRPr="001B3A88">
        <w:t xml:space="preserve"> 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L</w:t>
      </w:r>
      <w:r>
        <w:rPr>
          <w:rFonts w:ascii="Calibri" w:eastAsia="Calibri" w:hAnsi="Calibri" w:cs="Calibri"/>
          <w:sz w:val="16"/>
          <w:szCs w:val="16"/>
          <w:lang w:val="es-MX" w:eastAsia="es-CL"/>
        </w:rPr>
        <w:t>os cuatro integrantes mencionados en el formato son obligatorios de acuerdo a la L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ey 21.364, artículo 8</w:t>
      </w:r>
      <w:r w:rsidR="0020267C">
        <w:rPr>
          <w:rFonts w:ascii="Calibri" w:eastAsia="Calibri" w:hAnsi="Calibri" w:cs="Calibri"/>
          <w:sz w:val="16"/>
          <w:szCs w:val="16"/>
          <w:lang w:val="es-MX" w:eastAsia="es-CL"/>
        </w:rPr>
        <w:t>°</w:t>
      </w:r>
      <w:r w:rsidRPr="001B3A88">
        <w:rPr>
          <w:rFonts w:ascii="Calibri" w:eastAsia="Calibri" w:hAnsi="Calibri" w:cs="Calibri"/>
          <w:sz w:val="16"/>
          <w:szCs w:val="16"/>
          <w:lang w:val="es-MX" w:eastAsia="es-CL"/>
        </w:rPr>
        <w:t>.</w:t>
      </w:r>
    </w:p>
  </w:footnote>
  <w:footnote w:id="5">
    <w:p w14:paraId="2D23E38B" w14:textId="77777777" w:rsidR="00790762" w:rsidRDefault="00790762" w:rsidP="00790762">
      <w:pPr>
        <w:pStyle w:val="Textonotapie"/>
        <w:rPr>
          <w:rFonts w:ascii="Calibri" w:eastAsia="Calibri" w:hAnsi="Calibri" w:cs="Calibri"/>
          <w:sz w:val="16"/>
          <w:szCs w:val="16"/>
          <w:lang w:val="es-MX" w:eastAsia="es-CL"/>
        </w:rPr>
      </w:pPr>
      <w:r w:rsidRPr="001B3A88">
        <w:rPr>
          <w:rStyle w:val="Refdenotaalpie"/>
        </w:rPr>
        <w:footnoteRef/>
      </w:r>
      <w:r w:rsidRPr="001B3A88">
        <w:t xml:space="preserve"> </w:t>
      </w:r>
      <w:r>
        <w:rPr>
          <w:rFonts w:ascii="Calibri" w:eastAsia="Calibri" w:hAnsi="Calibri" w:cs="Calibri"/>
          <w:sz w:val="16"/>
          <w:szCs w:val="16"/>
          <w:lang w:val="es-MX" w:eastAsia="es-CL"/>
        </w:rPr>
        <w:t>Indique con la letra T si es Titular o con la letra S si es Suplente.</w:t>
      </w:r>
    </w:p>
    <w:p w14:paraId="54DD21F6" w14:textId="77777777" w:rsidR="00790762" w:rsidRPr="001B3A88" w:rsidRDefault="00790762" w:rsidP="00790762">
      <w:pPr>
        <w:pStyle w:val="Textonotapie"/>
        <w:rPr>
          <w:lang w:val="es-MX"/>
        </w:rPr>
      </w:pPr>
    </w:p>
  </w:footnote>
  <w:footnote w:id="6">
    <w:p w14:paraId="426CCBBC" w14:textId="77777777" w:rsidR="00790762" w:rsidRPr="0057099E" w:rsidRDefault="00790762" w:rsidP="00790762">
      <w:pPr>
        <w:pStyle w:val="Textonotapie"/>
        <w:rPr>
          <w:rFonts w:ascii="Calibri" w:eastAsia="Calibri" w:hAnsi="Calibri" w:cs="Calibri"/>
          <w:sz w:val="16"/>
          <w:szCs w:val="16"/>
          <w:lang w:val="es-MX" w:eastAsia="es-CL"/>
        </w:rPr>
      </w:pPr>
      <w:r w:rsidRPr="001B3A88">
        <w:rPr>
          <w:rStyle w:val="Refdenotaalpie"/>
        </w:rPr>
        <w:footnoteRef/>
      </w:r>
      <w:r w:rsidRPr="001B3A88">
        <w:t xml:space="preserve"> </w:t>
      </w:r>
      <w:r>
        <w:rPr>
          <w:rFonts w:ascii="Calibri" w:eastAsia="Calibri" w:hAnsi="Calibri" w:cs="Calibri"/>
          <w:sz w:val="16"/>
          <w:szCs w:val="16"/>
          <w:lang w:val="es-MX" w:eastAsia="es-CL"/>
        </w:rPr>
        <w:t xml:space="preserve">Indique con un número si los integrantes del Comité comunal para la GRD serán convocados solo para la fase de Mitigación y Preparación (1), solo para la fase de Respuesta y Recuperación (2), o en todas las fases (3).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083313" w:rsidRPr="00B67AAE" w14:paraId="1FB88CB7" w14:textId="77777777" w:rsidTr="0020267C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FB88CB1" w14:textId="24BCAEBA" w:rsidR="00083313" w:rsidRPr="00B67AAE" w:rsidRDefault="00083313" w:rsidP="0020267C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B88CB2" w14:textId="26F0A76A" w:rsidR="00083313" w:rsidRPr="00B67AAE" w:rsidRDefault="00083313" w:rsidP="00FF3699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365F91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FB88CB4" w14:textId="5752E2A7" w:rsidR="00083313" w:rsidRPr="00F40598" w:rsidRDefault="00083313" w:rsidP="00FF3699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Versión: 00</w:t>
          </w:r>
        </w:p>
        <w:p w14:paraId="1FB88CB5" w14:textId="6B6F156E" w:rsidR="00083313" w:rsidRPr="00F40598" w:rsidRDefault="00083313" w:rsidP="00FF3699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F40598">
            <w:rPr>
              <w:rFonts w:eastAsia="Times New Roman" w:cs="Arial"/>
              <w:color w:val="FF0000"/>
              <w:sz w:val="16"/>
              <w:szCs w:val="16"/>
              <w:lang w:val="es-ES" w:eastAsia="es-ES"/>
            </w:rPr>
            <w:t>XX/XX/20</w:t>
          </w:r>
          <w:r w:rsidR="00F40598" w:rsidRPr="00F40598">
            <w:rPr>
              <w:rFonts w:eastAsia="Times New Roman" w:cs="Arial"/>
              <w:color w:val="FF0000"/>
              <w:sz w:val="16"/>
              <w:szCs w:val="16"/>
              <w:lang w:val="es-ES" w:eastAsia="es-ES"/>
            </w:rPr>
            <w:t>XX</w:t>
          </w:r>
        </w:p>
        <w:p w14:paraId="1FB88CB6" w14:textId="3C2FD35D" w:rsidR="00083313" w:rsidRPr="00B67AAE" w:rsidRDefault="00083313" w:rsidP="00FF3699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Página: </w:t>
          </w:r>
          <w:r w:rsidR="00F40598" w:rsidRPr="00F40598">
            <w:rPr>
              <w:rFonts w:eastAsia="Times New Roman" w:cs="Arial"/>
              <w:sz w:val="16"/>
              <w:szCs w:val="16"/>
              <w:lang w:val="es-ES" w:eastAsia="es-ES"/>
            </w:rPr>
            <w:t>1</w:t>
          </w: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 de </w:t>
          </w:r>
          <w:r w:rsidR="00F40598" w:rsidRPr="00F40598">
            <w:rPr>
              <w:rFonts w:eastAsia="Times New Roman" w:cs="Arial"/>
              <w:sz w:val="16"/>
              <w:szCs w:val="16"/>
              <w:lang w:val="es-ES" w:eastAsia="es-ES"/>
            </w:rPr>
            <w:t>XX</w:t>
          </w:r>
        </w:p>
      </w:tc>
    </w:tr>
    <w:tr w:rsidR="00083313" w:rsidRPr="00B67AAE" w14:paraId="1FB88CBB" w14:textId="77777777" w:rsidTr="00625E31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B88CB8" w14:textId="77777777" w:rsidR="00083313" w:rsidRPr="00B67AAE" w:rsidRDefault="00083313" w:rsidP="00FF3699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325714" w14:textId="791DA74E" w:rsidR="00B279B3" w:rsidRPr="00B279B3" w:rsidRDefault="00B279B3" w:rsidP="00B279B3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 w:rsidRPr="00B279B3">
            <w:rPr>
              <w:b/>
              <w:sz w:val="20"/>
              <w:szCs w:val="20"/>
            </w:rPr>
            <w:t>Instructivo de operación y funcionamiento del</w:t>
          </w:r>
        </w:p>
        <w:p w14:paraId="2143730F" w14:textId="77777777" w:rsidR="00B279B3" w:rsidRPr="00B279B3" w:rsidRDefault="00B279B3" w:rsidP="00B279B3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 w:rsidRPr="00B279B3">
            <w:rPr>
              <w:b/>
              <w:sz w:val="20"/>
              <w:szCs w:val="20"/>
            </w:rPr>
            <w:t>Comité Comunal para la Gestión del Riesgo de Desastres</w:t>
          </w:r>
        </w:p>
        <w:p w14:paraId="1FB88CB9" w14:textId="332BED10" w:rsidR="00083313" w:rsidRPr="00C712EA" w:rsidRDefault="00083313" w:rsidP="00625E31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B88CBA" w14:textId="77777777" w:rsidR="00083313" w:rsidRPr="00640779" w:rsidRDefault="00083313" w:rsidP="00FF3699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1E9DF1DF" w14:textId="442894EB" w:rsidR="009F0407" w:rsidRDefault="009F040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9F0407" w:rsidRPr="00B67AAE" w14:paraId="7990BF14" w14:textId="77777777" w:rsidTr="00281405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5041DCFB" w14:textId="77777777" w:rsidR="009F0407" w:rsidRPr="00B67AAE" w:rsidRDefault="009F0407" w:rsidP="009F0407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  <w:p w14:paraId="09C77802" w14:textId="77777777" w:rsidR="009F0407" w:rsidRPr="00B67AAE" w:rsidRDefault="009F0407" w:rsidP="009F0407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  <w:p w14:paraId="44538AA4" w14:textId="77777777" w:rsidR="009F0407" w:rsidRPr="00B67AAE" w:rsidRDefault="009F0407" w:rsidP="009F0407">
          <w:pPr>
            <w:spacing w:after="0" w:line="240" w:lineRule="auto"/>
            <w:ind w:firstLine="708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FA8BF8" w14:textId="77777777" w:rsidR="009F0407" w:rsidRPr="00B67AAE" w:rsidRDefault="009F0407" w:rsidP="009F0407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365F91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DD8937E" w14:textId="77777777" w:rsidR="009F0407" w:rsidRPr="00F40598" w:rsidRDefault="009F0407" w:rsidP="009F0407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Versión: 00</w:t>
          </w:r>
        </w:p>
        <w:p w14:paraId="089F1FEB" w14:textId="77777777" w:rsidR="009F0407" w:rsidRPr="00F40598" w:rsidRDefault="009F0407" w:rsidP="009F0407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F40598">
            <w:rPr>
              <w:rFonts w:eastAsia="Times New Roman" w:cs="Arial"/>
              <w:color w:val="FF0000"/>
              <w:sz w:val="16"/>
              <w:szCs w:val="16"/>
              <w:lang w:val="es-ES" w:eastAsia="es-ES"/>
            </w:rPr>
            <w:t>XX/XX/20XX</w:t>
          </w:r>
        </w:p>
        <w:p w14:paraId="5B98375D" w14:textId="77777777" w:rsidR="009F0407" w:rsidRPr="00B67AAE" w:rsidRDefault="009F0407" w:rsidP="009F0407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Página: 1 de XX</w:t>
          </w:r>
        </w:p>
      </w:tc>
    </w:tr>
    <w:tr w:rsidR="009F0407" w:rsidRPr="00B67AAE" w14:paraId="3DDB9050" w14:textId="77777777" w:rsidTr="00281405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FF495E" w14:textId="77777777" w:rsidR="009F0407" w:rsidRPr="00B67AAE" w:rsidRDefault="009F0407" w:rsidP="009F0407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AE7298" w14:textId="77777777" w:rsidR="009F0407" w:rsidRPr="00B279B3" w:rsidRDefault="009F0407" w:rsidP="009F0407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 w:rsidRPr="00B279B3">
            <w:rPr>
              <w:b/>
              <w:sz w:val="20"/>
              <w:szCs w:val="20"/>
            </w:rPr>
            <w:t>Instructivo de operación y funcionamiento del</w:t>
          </w:r>
        </w:p>
        <w:p w14:paraId="6B6EE3B8" w14:textId="77777777" w:rsidR="009F0407" w:rsidRPr="00B279B3" w:rsidRDefault="009F0407" w:rsidP="009F0407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 w:rsidRPr="00B279B3">
            <w:rPr>
              <w:b/>
              <w:sz w:val="20"/>
              <w:szCs w:val="20"/>
            </w:rPr>
            <w:t>Comité Comunal para la Gestión del Riesgo de Desastres</w:t>
          </w:r>
        </w:p>
        <w:p w14:paraId="1822F405" w14:textId="77777777" w:rsidR="009F0407" w:rsidRPr="00C712EA" w:rsidRDefault="009F0407" w:rsidP="009F0407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F82622" w14:textId="77777777" w:rsidR="009F0407" w:rsidRPr="00640779" w:rsidRDefault="009F0407" w:rsidP="009F0407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3F4357A3" w14:textId="7104C230" w:rsidR="009F0407" w:rsidRDefault="009F040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88CD0" w14:textId="77777777" w:rsidR="00083313" w:rsidRPr="007F1ED7" w:rsidRDefault="00083313">
    <w:pPr>
      <w:pStyle w:val="Encabezad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88CE1" w14:textId="38D694CE" w:rsidR="00083313" w:rsidRDefault="0008331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0C98"/>
    <w:multiLevelType w:val="hybridMultilevel"/>
    <w:tmpl w:val="B718C290"/>
    <w:lvl w:ilvl="0" w:tplc="340A0017">
      <w:start w:val="1"/>
      <w:numFmt w:val="lowerLetter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571D79"/>
    <w:multiLevelType w:val="hybridMultilevel"/>
    <w:tmpl w:val="D73EE9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602D4"/>
    <w:multiLevelType w:val="hybridMultilevel"/>
    <w:tmpl w:val="734A67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10BA7"/>
    <w:multiLevelType w:val="hybridMultilevel"/>
    <w:tmpl w:val="7ED41430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B">
      <w:start w:val="1"/>
      <w:numFmt w:val="lowerRoman"/>
      <w:lvlText w:val="%2."/>
      <w:lvlJc w:val="righ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957A7"/>
    <w:multiLevelType w:val="hybridMultilevel"/>
    <w:tmpl w:val="4686EFB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270A0F"/>
    <w:multiLevelType w:val="hybridMultilevel"/>
    <w:tmpl w:val="E79876D0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B">
      <w:start w:val="1"/>
      <w:numFmt w:val="lowerRoman"/>
      <w:lvlText w:val="%2."/>
      <w:lvlJc w:val="righ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CD5213C"/>
    <w:multiLevelType w:val="hybridMultilevel"/>
    <w:tmpl w:val="2A9CFE26"/>
    <w:lvl w:ilvl="0" w:tplc="34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8" w15:restartNumberingAfterBreak="0">
    <w:nsid w:val="32C5713F"/>
    <w:multiLevelType w:val="hybridMultilevel"/>
    <w:tmpl w:val="985C6C6E"/>
    <w:lvl w:ilvl="0" w:tplc="340A001B">
      <w:start w:val="1"/>
      <w:numFmt w:val="lowerRoman"/>
      <w:lvlText w:val="%1."/>
      <w:lvlJc w:val="right"/>
      <w:pPr>
        <w:ind w:left="1776" w:hanging="360"/>
      </w:pPr>
    </w:lvl>
    <w:lvl w:ilvl="1" w:tplc="340A0019" w:tentative="1">
      <w:start w:val="1"/>
      <w:numFmt w:val="lowerLetter"/>
      <w:lvlText w:val="%2."/>
      <w:lvlJc w:val="left"/>
      <w:pPr>
        <w:ind w:left="2496" w:hanging="360"/>
      </w:pPr>
    </w:lvl>
    <w:lvl w:ilvl="2" w:tplc="340A001B" w:tentative="1">
      <w:start w:val="1"/>
      <w:numFmt w:val="lowerRoman"/>
      <w:lvlText w:val="%3."/>
      <w:lvlJc w:val="right"/>
      <w:pPr>
        <w:ind w:left="3216" w:hanging="180"/>
      </w:pPr>
    </w:lvl>
    <w:lvl w:ilvl="3" w:tplc="340A000F" w:tentative="1">
      <w:start w:val="1"/>
      <w:numFmt w:val="decimal"/>
      <w:lvlText w:val="%4."/>
      <w:lvlJc w:val="left"/>
      <w:pPr>
        <w:ind w:left="3936" w:hanging="360"/>
      </w:pPr>
    </w:lvl>
    <w:lvl w:ilvl="4" w:tplc="340A0019" w:tentative="1">
      <w:start w:val="1"/>
      <w:numFmt w:val="lowerLetter"/>
      <w:lvlText w:val="%5."/>
      <w:lvlJc w:val="left"/>
      <w:pPr>
        <w:ind w:left="4656" w:hanging="360"/>
      </w:pPr>
    </w:lvl>
    <w:lvl w:ilvl="5" w:tplc="340A001B" w:tentative="1">
      <w:start w:val="1"/>
      <w:numFmt w:val="lowerRoman"/>
      <w:lvlText w:val="%6."/>
      <w:lvlJc w:val="right"/>
      <w:pPr>
        <w:ind w:left="5376" w:hanging="180"/>
      </w:pPr>
    </w:lvl>
    <w:lvl w:ilvl="6" w:tplc="340A000F" w:tentative="1">
      <w:start w:val="1"/>
      <w:numFmt w:val="decimal"/>
      <w:lvlText w:val="%7."/>
      <w:lvlJc w:val="left"/>
      <w:pPr>
        <w:ind w:left="6096" w:hanging="360"/>
      </w:pPr>
    </w:lvl>
    <w:lvl w:ilvl="7" w:tplc="340A0019" w:tentative="1">
      <w:start w:val="1"/>
      <w:numFmt w:val="lowerLetter"/>
      <w:lvlText w:val="%8."/>
      <w:lvlJc w:val="left"/>
      <w:pPr>
        <w:ind w:left="6816" w:hanging="360"/>
      </w:pPr>
    </w:lvl>
    <w:lvl w:ilvl="8" w:tplc="34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3619268D"/>
    <w:multiLevelType w:val="hybridMultilevel"/>
    <w:tmpl w:val="6864286A"/>
    <w:lvl w:ilvl="0" w:tplc="4970A5C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D4835"/>
    <w:multiLevelType w:val="hybridMultilevel"/>
    <w:tmpl w:val="E0164A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716D"/>
    <w:multiLevelType w:val="hybridMultilevel"/>
    <w:tmpl w:val="5A70D74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13933"/>
    <w:multiLevelType w:val="hybridMultilevel"/>
    <w:tmpl w:val="7B0E4D1C"/>
    <w:lvl w:ilvl="0" w:tplc="C4242FC4">
      <w:start w:val="1"/>
      <w:numFmt w:val="lowerLetter"/>
      <w:lvlText w:val="%1."/>
      <w:lvlJc w:val="left"/>
      <w:pPr>
        <w:ind w:left="177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B5D70A6"/>
    <w:multiLevelType w:val="hybridMultilevel"/>
    <w:tmpl w:val="162AA1F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27736"/>
    <w:multiLevelType w:val="multilevel"/>
    <w:tmpl w:val="3926F85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5" w15:restartNumberingAfterBreak="0">
    <w:nsid w:val="50505618"/>
    <w:multiLevelType w:val="hybridMultilevel"/>
    <w:tmpl w:val="DC30A8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1436B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85956"/>
    <w:multiLevelType w:val="hybridMultilevel"/>
    <w:tmpl w:val="DC2627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0061B"/>
    <w:multiLevelType w:val="hybridMultilevel"/>
    <w:tmpl w:val="C30C213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B7BA9"/>
    <w:multiLevelType w:val="hybridMultilevel"/>
    <w:tmpl w:val="BAEEC6C0"/>
    <w:lvl w:ilvl="0" w:tplc="3C12D638">
      <w:start w:val="1"/>
      <w:numFmt w:val="lowerRoman"/>
      <w:lvlText w:val="%1."/>
      <w:lvlJc w:val="right"/>
      <w:pPr>
        <w:ind w:left="1440" w:hanging="360"/>
      </w:pPr>
      <w:rPr>
        <w:b/>
        <w:bCs w:val="0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A52455E"/>
    <w:multiLevelType w:val="hybridMultilevel"/>
    <w:tmpl w:val="F0B860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B314D"/>
    <w:multiLevelType w:val="hybridMultilevel"/>
    <w:tmpl w:val="0AEC80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E60C1"/>
    <w:multiLevelType w:val="hybridMultilevel"/>
    <w:tmpl w:val="2B1C279E"/>
    <w:lvl w:ilvl="0" w:tplc="50ECF7DA">
      <w:start w:val="1"/>
      <w:numFmt w:val="lowerRoman"/>
      <w:lvlText w:val="%1."/>
      <w:lvlJc w:val="left"/>
      <w:pPr>
        <w:ind w:left="1428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40F44D9"/>
    <w:multiLevelType w:val="hybridMultilevel"/>
    <w:tmpl w:val="E384D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1D39BF"/>
    <w:multiLevelType w:val="hybridMultilevel"/>
    <w:tmpl w:val="2A9CFE26"/>
    <w:lvl w:ilvl="0" w:tplc="FFFFFFFF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5" w15:restartNumberingAfterBreak="0">
    <w:nsid w:val="759814DB"/>
    <w:multiLevelType w:val="hybridMultilevel"/>
    <w:tmpl w:val="24065F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2639A"/>
    <w:multiLevelType w:val="hybridMultilevel"/>
    <w:tmpl w:val="387A2F00"/>
    <w:lvl w:ilvl="0" w:tplc="340A0019">
      <w:start w:val="1"/>
      <w:numFmt w:val="lowerLetter"/>
      <w:lvlText w:val="%1."/>
      <w:lvlJc w:val="left"/>
      <w:pPr>
        <w:ind w:left="1776" w:hanging="360"/>
      </w:pPr>
      <w:rPr>
        <w:b w:val="0"/>
        <w:bCs w:val="0"/>
      </w:rPr>
    </w:lvl>
    <w:lvl w:ilvl="1" w:tplc="340A0019" w:tentative="1">
      <w:start w:val="1"/>
      <w:numFmt w:val="lowerLetter"/>
      <w:lvlText w:val="%2."/>
      <w:lvlJc w:val="left"/>
      <w:pPr>
        <w:ind w:left="2496" w:hanging="360"/>
      </w:pPr>
    </w:lvl>
    <w:lvl w:ilvl="2" w:tplc="340A001B" w:tentative="1">
      <w:start w:val="1"/>
      <w:numFmt w:val="lowerRoman"/>
      <w:lvlText w:val="%3."/>
      <w:lvlJc w:val="right"/>
      <w:pPr>
        <w:ind w:left="3216" w:hanging="180"/>
      </w:pPr>
    </w:lvl>
    <w:lvl w:ilvl="3" w:tplc="340A000F" w:tentative="1">
      <w:start w:val="1"/>
      <w:numFmt w:val="decimal"/>
      <w:lvlText w:val="%4."/>
      <w:lvlJc w:val="left"/>
      <w:pPr>
        <w:ind w:left="3936" w:hanging="360"/>
      </w:pPr>
    </w:lvl>
    <w:lvl w:ilvl="4" w:tplc="340A0019" w:tentative="1">
      <w:start w:val="1"/>
      <w:numFmt w:val="lowerLetter"/>
      <w:lvlText w:val="%5."/>
      <w:lvlJc w:val="left"/>
      <w:pPr>
        <w:ind w:left="4656" w:hanging="360"/>
      </w:pPr>
    </w:lvl>
    <w:lvl w:ilvl="5" w:tplc="340A001B" w:tentative="1">
      <w:start w:val="1"/>
      <w:numFmt w:val="lowerRoman"/>
      <w:lvlText w:val="%6."/>
      <w:lvlJc w:val="right"/>
      <w:pPr>
        <w:ind w:left="5376" w:hanging="180"/>
      </w:pPr>
    </w:lvl>
    <w:lvl w:ilvl="6" w:tplc="340A000F" w:tentative="1">
      <w:start w:val="1"/>
      <w:numFmt w:val="decimal"/>
      <w:lvlText w:val="%7."/>
      <w:lvlJc w:val="left"/>
      <w:pPr>
        <w:ind w:left="6096" w:hanging="360"/>
      </w:pPr>
    </w:lvl>
    <w:lvl w:ilvl="7" w:tplc="340A0019" w:tentative="1">
      <w:start w:val="1"/>
      <w:numFmt w:val="lowerLetter"/>
      <w:lvlText w:val="%8."/>
      <w:lvlJc w:val="left"/>
      <w:pPr>
        <w:ind w:left="6816" w:hanging="360"/>
      </w:pPr>
    </w:lvl>
    <w:lvl w:ilvl="8" w:tplc="34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777049F3"/>
    <w:multiLevelType w:val="hybridMultilevel"/>
    <w:tmpl w:val="64DCAFF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6749C"/>
    <w:multiLevelType w:val="hybridMultilevel"/>
    <w:tmpl w:val="902EB9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250F6"/>
    <w:multiLevelType w:val="hybridMultilevel"/>
    <w:tmpl w:val="6802965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14"/>
  </w:num>
  <w:num w:numId="4">
    <w:abstractNumId w:val="16"/>
  </w:num>
  <w:num w:numId="5">
    <w:abstractNumId w:val="7"/>
  </w:num>
  <w:num w:numId="6">
    <w:abstractNumId w:val="3"/>
  </w:num>
  <w:num w:numId="7">
    <w:abstractNumId w:val="5"/>
  </w:num>
  <w:num w:numId="8">
    <w:abstractNumId w:val="26"/>
  </w:num>
  <w:num w:numId="9">
    <w:abstractNumId w:val="12"/>
  </w:num>
  <w:num w:numId="10">
    <w:abstractNumId w:val="18"/>
  </w:num>
  <w:num w:numId="11">
    <w:abstractNumId w:val="28"/>
  </w:num>
  <w:num w:numId="12">
    <w:abstractNumId w:val="15"/>
  </w:num>
  <w:num w:numId="13">
    <w:abstractNumId w:val="24"/>
  </w:num>
  <w:num w:numId="14">
    <w:abstractNumId w:val="0"/>
  </w:num>
  <w:num w:numId="15">
    <w:abstractNumId w:val="19"/>
  </w:num>
  <w:num w:numId="16">
    <w:abstractNumId w:val="11"/>
  </w:num>
  <w:num w:numId="17">
    <w:abstractNumId w:val="1"/>
  </w:num>
  <w:num w:numId="18">
    <w:abstractNumId w:val="29"/>
  </w:num>
  <w:num w:numId="19">
    <w:abstractNumId w:val="17"/>
  </w:num>
  <w:num w:numId="20">
    <w:abstractNumId w:val="22"/>
  </w:num>
  <w:num w:numId="21">
    <w:abstractNumId w:val="8"/>
  </w:num>
  <w:num w:numId="22">
    <w:abstractNumId w:val="20"/>
  </w:num>
  <w:num w:numId="23">
    <w:abstractNumId w:val="4"/>
  </w:num>
  <w:num w:numId="24">
    <w:abstractNumId w:val="27"/>
  </w:num>
  <w:num w:numId="25">
    <w:abstractNumId w:val="13"/>
  </w:num>
  <w:num w:numId="26">
    <w:abstractNumId w:val="10"/>
  </w:num>
  <w:num w:numId="27">
    <w:abstractNumId w:val="9"/>
  </w:num>
  <w:num w:numId="28">
    <w:abstractNumId w:val="2"/>
  </w:num>
  <w:num w:numId="29">
    <w:abstractNumId w:val="6"/>
  </w:num>
  <w:num w:numId="30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D69"/>
    <w:rsid w:val="0000182C"/>
    <w:rsid w:val="00002192"/>
    <w:rsid w:val="00002B77"/>
    <w:rsid w:val="00006E93"/>
    <w:rsid w:val="0000769D"/>
    <w:rsid w:val="00011E7F"/>
    <w:rsid w:val="00013ADE"/>
    <w:rsid w:val="00013EFD"/>
    <w:rsid w:val="00013F1C"/>
    <w:rsid w:val="00014817"/>
    <w:rsid w:val="000158F5"/>
    <w:rsid w:val="00015F44"/>
    <w:rsid w:val="000177C4"/>
    <w:rsid w:val="00020527"/>
    <w:rsid w:val="00021F21"/>
    <w:rsid w:val="00022C62"/>
    <w:rsid w:val="00023485"/>
    <w:rsid w:val="00023A56"/>
    <w:rsid w:val="00025788"/>
    <w:rsid w:val="000267A0"/>
    <w:rsid w:val="00027D6D"/>
    <w:rsid w:val="000307CD"/>
    <w:rsid w:val="000320F3"/>
    <w:rsid w:val="00032928"/>
    <w:rsid w:val="00033750"/>
    <w:rsid w:val="00036A30"/>
    <w:rsid w:val="000370BC"/>
    <w:rsid w:val="00040FE2"/>
    <w:rsid w:val="00041355"/>
    <w:rsid w:val="00042105"/>
    <w:rsid w:val="000425A1"/>
    <w:rsid w:val="000430BA"/>
    <w:rsid w:val="00043643"/>
    <w:rsid w:val="00044EE3"/>
    <w:rsid w:val="000469DD"/>
    <w:rsid w:val="00046F36"/>
    <w:rsid w:val="00047106"/>
    <w:rsid w:val="00053DE2"/>
    <w:rsid w:val="00054AA7"/>
    <w:rsid w:val="000568EA"/>
    <w:rsid w:val="000604D1"/>
    <w:rsid w:val="00060F3A"/>
    <w:rsid w:val="00061058"/>
    <w:rsid w:val="000631BE"/>
    <w:rsid w:val="000635BC"/>
    <w:rsid w:val="00063982"/>
    <w:rsid w:val="00063CC8"/>
    <w:rsid w:val="00064350"/>
    <w:rsid w:val="00064F07"/>
    <w:rsid w:val="00067EEF"/>
    <w:rsid w:val="00071058"/>
    <w:rsid w:val="00071747"/>
    <w:rsid w:val="000724C4"/>
    <w:rsid w:val="00073D3B"/>
    <w:rsid w:val="0007467C"/>
    <w:rsid w:val="00074D4A"/>
    <w:rsid w:val="0007633A"/>
    <w:rsid w:val="00076D9B"/>
    <w:rsid w:val="00081C94"/>
    <w:rsid w:val="00083313"/>
    <w:rsid w:val="000853BC"/>
    <w:rsid w:val="00086269"/>
    <w:rsid w:val="00086A55"/>
    <w:rsid w:val="00092E08"/>
    <w:rsid w:val="00093C99"/>
    <w:rsid w:val="000958F3"/>
    <w:rsid w:val="00096C1E"/>
    <w:rsid w:val="000974BE"/>
    <w:rsid w:val="00097F94"/>
    <w:rsid w:val="000A05FC"/>
    <w:rsid w:val="000A166B"/>
    <w:rsid w:val="000A2388"/>
    <w:rsid w:val="000A5310"/>
    <w:rsid w:val="000A54F8"/>
    <w:rsid w:val="000A620C"/>
    <w:rsid w:val="000A6629"/>
    <w:rsid w:val="000A71E9"/>
    <w:rsid w:val="000A7E0A"/>
    <w:rsid w:val="000B0274"/>
    <w:rsid w:val="000B0866"/>
    <w:rsid w:val="000B1A3E"/>
    <w:rsid w:val="000B234E"/>
    <w:rsid w:val="000B2CA8"/>
    <w:rsid w:val="000B3446"/>
    <w:rsid w:val="000B512A"/>
    <w:rsid w:val="000B5591"/>
    <w:rsid w:val="000C08CB"/>
    <w:rsid w:val="000C51ED"/>
    <w:rsid w:val="000C618A"/>
    <w:rsid w:val="000C6B78"/>
    <w:rsid w:val="000C7D3B"/>
    <w:rsid w:val="000D0185"/>
    <w:rsid w:val="000D1FCB"/>
    <w:rsid w:val="000D2070"/>
    <w:rsid w:val="000D256A"/>
    <w:rsid w:val="000D37D3"/>
    <w:rsid w:val="000D45DF"/>
    <w:rsid w:val="000D569F"/>
    <w:rsid w:val="000D7B02"/>
    <w:rsid w:val="000E3CB8"/>
    <w:rsid w:val="000E6A7B"/>
    <w:rsid w:val="000F00C3"/>
    <w:rsid w:val="000F0B41"/>
    <w:rsid w:val="000F27FA"/>
    <w:rsid w:val="000F286B"/>
    <w:rsid w:val="000F3A18"/>
    <w:rsid w:val="000F41DC"/>
    <w:rsid w:val="000F48B2"/>
    <w:rsid w:val="000F5979"/>
    <w:rsid w:val="000F6EF7"/>
    <w:rsid w:val="00101530"/>
    <w:rsid w:val="00101683"/>
    <w:rsid w:val="001060F5"/>
    <w:rsid w:val="001076C7"/>
    <w:rsid w:val="00110DFA"/>
    <w:rsid w:val="00111380"/>
    <w:rsid w:val="00112652"/>
    <w:rsid w:val="00115A1A"/>
    <w:rsid w:val="001161F6"/>
    <w:rsid w:val="001163CB"/>
    <w:rsid w:val="00117441"/>
    <w:rsid w:val="00117CDC"/>
    <w:rsid w:val="00122AD9"/>
    <w:rsid w:val="0012466B"/>
    <w:rsid w:val="00126935"/>
    <w:rsid w:val="001269CD"/>
    <w:rsid w:val="0013272F"/>
    <w:rsid w:val="00133FC7"/>
    <w:rsid w:val="001346B3"/>
    <w:rsid w:val="001346DE"/>
    <w:rsid w:val="00134D88"/>
    <w:rsid w:val="001352AC"/>
    <w:rsid w:val="00135E98"/>
    <w:rsid w:val="00137809"/>
    <w:rsid w:val="00140A41"/>
    <w:rsid w:val="00140C00"/>
    <w:rsid w:val="00141849"/>
    <w:rsid w:val="0014503E"/>
    <w:rsid w:val="001468CD"/>
    <w:rsid w:val="0014711D"/>
    <w:rsid w:val="00151A4B"/>
    <w:rsid w:val="00152F5C"/>
    <w:rsid w:val="0015472A"/>
    <w:rsid w:val="00155576"/>
    <w:rsid w:val="00160D35"/>
    <w:rsid w:val="00160D6F"/>
    <w:rsid w:val="00161DC7"/>
    <w:rsid w:val="00163081"/>
    <w:rsid w:val="00163FC5"/>
    <w:rsid w:val="00165CED"/>
    <w:rsid w:val="001673D9"/>
    <w:rsid w:val="00170167"/>
    <w:rsid w:val="0017061C"/>
    <w:rsid w:val="001724D9"/>
    <w:rsid w:val="0017363E"/>
    <w:rsid w:val="00174827"/>
    <w:rsid w:val="00175708"/>
    <w:rsid w:val="00175881"/>
    <w:rsid w:val="001760D6"/>
    <w:rsid w:val="00177012"/>
    <w:rsid w:val="001800F0"/>
    <w:rsid w:val="001823B7"/>
    <w:rsid w:val="00183B54"/>
    <w:rsid w:val="0018413D"/>
    <w:rsid w:val="00186638"/>
    <w:rsid w:val="00187F7B"/>
    <w:rsid w:val="00194920"/>
    <w:rsid w:val="00195212"/>
    <w:rsid w:val="001A06C6"/>
    <w:rsid w:val="001A0817"/>
    <w:rsid w:val="001A1468"/>
    <w:rsid w:val="001A3489"/>
    <w:rsid w:val="001A6DD3"/>
    <w:rsid w:val="001A76A1"/>
    <w:rsid w:val="001B1901"/>
    <w:rsid w:val="001B39AD"/>
    <w:rsid w:val="001B3A88"/>
    <w:rsid w:val="001B4978"/>
    <w:rsid w:val="001B4F1C"/>
    <w:rsid w:val="001B646B"/>
    <w:rsid w:val="001C18CE"/>
    <w:rsid w:val="001C18EC"/>
    <w:rsid w:val="001C2143"/>
    <w:rsid w:val="001C3336"/>
    <w:rsid w:val="001C44CB"/>
    <w:rsid w:val="001C64B0"/>
    <w:rsid w:val="001C6CD8"/>
    <w:rsid w:val="001C75B0"/>
    <w:rsid w:val="001C7A68"/>
    <w:rsid w:val="001D0166"/>
    <w:rsid w:val="001D0445"/>
    <w:rsid w:val="001D07C5"/>
    <w:rsid w:val="001D1440"/>
    <w:rsid w:val="001D14CC"/>
    <w:rsid w:val="001D197B"/>
    <w:rsid w:val="001D2618"/>
    <w:rsid w:val="001D2EBF"/>
    <w:rsid w:val="001D2F31"/>
    <w:rsid w:val="001D30F3"/>
    <w:rsid w:val="001D39D7"/>
    <w:rsid w:val="001D3BB1"/>
    <w:rsid w:val="001D5AC5"/>
    <w:rsid w:val="001D5BC3"/>
    <w:rsid w:val="001D736C"/>
    <w:rsid w:val="001D798D"/>
    <w:rsid w:val="001E05A8"/>
    <w:rsid w:val="001E1684"/>
    <w:rsid w:val="001E251C"/>
    <w:rsid w:val="001E2823"/>
    <w:rsid w:val="001E2934"/>
    <w:rsid w:val="001E44C9"/>
    <w:rsid w:val="001F0608"/>
    <w:rsid w:val="001F0D65"/>
    <w:rsid w:val="001F350B"/>
    <w:rsid w:val="001F3759"/>
    <w:rsid w:val="001F4EDB"/>
    <w:rsid w:val="001F55CA"/>
    <w:rsid w:val="001F6710"/>
    <w:rsid w:val="001F6BF6"/>
    <w:rsid w:val="0020092F"/>
    <w:rsid w:val="00201044"/>
    <w:rsid w:val="002019FB"/>
    <w:rsid w:val="0020267C"/>
    <w:rsid w:val="00202988"/>
    <w:rsid w:val="00202CF9"/>
    <w:rsid w:val="00203214"/>
    <w:rsid w:val="00204036"/>
    <w:rsid w:val="00206CB8"/>
    <w:rsid w:val="00211F24"/>
    <w:rsid w:val="00212E96"/>
    <w:rsid w:val="002139D5"/>
    <w:rsid w:val="00214A02"/>
    <w:rsid w:val="002156E3"/>
    <w:rsid w:val="002177D5"/>
    <w:rsid w:val="00222916"/>
    <w:rsid w:val="00224A29"/>
    <w:rsid w:val="002252B9"/>
    <w:rsid w:val="00225938"/>
    <w:rsid w:val="00227F51"/>
    <w:rsid w:val="00231270"/>
    <w:rsid w:val="0023274E"/>
    <w:rsid w:val="002343E1"/>
    <w:rsid w:val="00235ACF"/>
    <w:rsid w:val="002370C9"/>
    <w:rsid w:val="002405C5"/>
    <w:rsid w:val="00242E40"/>
    <w:rsid w:val="00243CAF"/>
    <w:rsid w:val="00245D69"/>
    <w:rsid w:val="00247F70"/>
    <w:rsid w:val="002516BB"/>
    <w:rsid w:val="00252BAC"/>
    <w:rsid w:val="00252CA9"/>
    <w:rsid w:val="0025499B"/>
    <w:rsid w:val="00254FB5"/>
    <w:rsid w:val="0025591F"/>
    <w:rsid w:val="002559D1"/>
    <w:rsid w:val="002563FC"/>
    <w:rsid w:val="0026034B"/>
    <w:rsid w:val="0026130D"/>
    <w:rsid w:val="002624F5"/>
    <w:rsid w:val="00263CE9"/>
    <w:rsid w:val="0026467E"/>
    <w:rsid w:val="0026471B"/>
    <w:rsid w:val="00265947"/>
    <w:rsid w:val="00265C00"/>
    <w:rsid w:val="00266B36"/>
    <w:rsid w:val="00267E80"/>
    <w:rsid w:val="00270F53"/>
    <w:rsid w:val="0027232A"/>
    <w:rsid w:val="00273783"/>
    <w:rsid w:val="00273FBD"/>
    <w:rsid w:val="002743DD"/>
    <w:rsid w:val="00274A52"/>
    <w:rsid w:val="0028076D"/>
    <w:rsid w:val="00281878"/>
    <w:rsid w:val="00282A24"/>
    <w:rsid w:val="0028627F"/>
    <w:rsid w:val="00286940"/>
    <w:rsid w:val="00286D3B"/>
    <w:rsid w:val="00287998"/>
    <w:rsid w:val="00287B2C"/>
    <w:rsid w:val="00290910"/>
    <w:rsid w:val="00290E84"/>
    <w:rsid w:val="002926A7"/>
    <w:rsid w:val="002927AE"/>
    <w:rsid w:val="002940F3"/>
    <w:rsid w:val="00294CB2"/>
    <w:rsid w:val="002953D4"/>
    <w:rsid w:val="00296A03"/>
    <w:rsid w:val="00297011"/>
    <w:rsid w:val="00297FDC"/>
    <w:rsid w:val="002A01EF"/>
    <w:rsid w:val="002A2079"/>
    <w:rsid w:val="002A38BE"/>
    <w:rsid w:val="002A4427"/>
    <w:rsid w:val="002A4A55"/>
    <w:rsid w:val="002A523F"/>
    <w:rsid w:val="002A6179"/>
    <w:rsid w:val="002A6BC3"/>
    <w:rsid w:val="002A75B6"/>
    <w:rsid w:val="002A7A93"/>
    <w:rsid w:val="002A7AFE"/>
    <w:rsid w:val="002B0BD6"/>
    <w:rsid w:val="002B13D3"/>
    <w:rsid w:val="002B141A"/>
    <w:rsid w:val="002B427A"/>
    <w:rsid w:val="002B580B"/>
    <w:rsid w:val="002B5EEE"/>
    <w:rsid w:val="002C1CA9"/>
    <w:rsid w:val="002C2D39"/>
    <w:rsid w:val="002C2DAF"/>
    <w:rsid w:val="002C33DB"/>
    <w:rsid w:val="002C390A"/>
    <w:rsid w:val="002C4FD5"/>
    <w:rsid w:val="002C5C79"/>
    <w:rsid w:val="002C6499"/>
    <w:rsid w:val="002C7206"/>
    <w:rsid w:val="002D1A6E"/>
    <w:rsid w:val="002D37F1"/>
    <w:rsid w:val="002D3D28"/>
    <w:rsid w:val="002D3F3F"/>
    <w:rsid w:val="002D600F"/>
    <w:rsid w:val="002D756A"/>
    <w:rsid w:val="002D7AA3"/>
    <w:rsid w:val="002E01C0"/>
    <w:rsid w:val="002E14A5"/>
    <w:rsid w:val="002E3017"/>
    <w:rsid w:val="002E3CC1"/>
    <w:rsid w:val="002E6082"/>
    <w:rsid w:val="002E7AB1"/>
    <w:rsid w:val="002F1F14"/>
    <w:rsid w:val="002F20B3"/>
    <w:rsid w:val="002F26AF"/>
    <w:rsid w:val="002F2D57"/>
    <w:rsid w:val="002F41F2"/>
    <w:rsid w:val="002F470B"/>
    <w:rsid w:val="002F53AF"/>
    <w:rsid w:val="003007B0"/>
    <w:rsid w:val="00301FC3"/>
    <w:rsid w:val="00303145"/>
    <w:rsid w:val="00303FFE"/>
    <w:rsid w:val="0030554D"/>
    <w:rsid w:val="00311022"/>
    <w:rsid w:val="0031231C"/>
    <w:rsid w:val="00313706"/>
    <w:rsid w:val="00316DA1"/>
    <w:rsid w:val="0032050A"/>
    <w:rsid w:val="003214F7"/>
    <w:rsid w:val="00322463"/>
    <w:rsid w:val="00323A18"/>
    <w:rsid w:val="00323EA8"/>
    <w:rsid w:val="00324B23"/>
    <w:rsid w:val="00327286"/>
    <w:rsid w:val="003308E1"/>
    <w:rsid w:val="00331500"/>
    <w:rsid w:val="003332AC"/>
    <w:rsid w:val="003344B0"/>
    <w:rsid w:val="00335398"/>
    <w:rsid w:val="00335CE3"/>
    <w:rsid w:val="00336217"/>
    <w:rsid w:val="00341793"/>
    <w:rsid w:val="00342303"/>
    <w:rsid w:val="00342703"/>
    <w:rsid w:val="00344DE0"/>
    <w:rsid w:val="003505D6"/>
    <w:rsid w:val="00350616"/>
    <w:rsid w:val="00350820"/>
    <w:rsid w:val="003508D0"/>
    <w:rsid w:val="00353EB0"/>
    <w:rsid w:val="003551B6"/>
    <w:rsid w:val="0035676F"/>
    <w:rsid w:val="00361ADA"/>
    <w:rsid w:val="00362853"/>
    <w:rsid w:val="003635B4"/>
    <w:rsid w:val="003643B1"/>
    <w:rsid w:val="00365499"/>
    <w:rsid w:val="0037078F"/>
    <w:rsid w:val="003722AE"/>
    <w:rsid w:val="00372687"/>
    <w:rsid w:val="00372F33"/>
    <w:rsid w:val="00374092"/>
    <w:rsid w:val="00375919"/>
    <w:rsid w:val="00375C31"/>
    <w:rsid w:val="00375FCF"/>
    <w:rsid w:val="00376216"/>
    <w:rsid w:val="0037791D"/>
    <w:rsid w:val="00377ADC"/>
    <w:rsid w:val="00381FF0"/>
    <w:rsid w:val="00384473"/>
    <w:rsid w:val="00384A2F"/>
    <w:rsid w:val="0038537D"/>
    <w:rsid w:val="00385DBB"/>
    <w:rsid w:val="00386232"/>
    <w:rsid w:val="00386C35"/>
    <w:rsid w:val="00387211"/>
    <w:rsid w:val="003909D0"/>
    <w:rsid w:val="00391E89"/>
    <w:rsid w:val="00395CAB"/>
    <w:rsid w:val="00395D99"/>
    <w:rsid w:val="00396673"/>
    <w:rsid w:val="003A2907"/>
    <w:rsid w:val="003A4AA6"/>
    <w:rsid w:val="003A5457"/>
    <w:rsid w:val="003A6435"/>
    <w:rsid w:val="003B60B8"/>
    <w:rsid w:val="003B7C60"/>
    <w:rsid w:val="003C1683"/>
    <w:rsid w:val="003C1B14"/>
    <w:rsid w:val="003C30A8"/>
    <w:rsid w:val="003C3BDB"/>
    <w:rsid w:val="003C4372"/>
    <w:rsid w:val="003C50B5"/>
    <w:rsid w:val="003C5496"/>
    <w:rsid w:val="003C5ADF"/>
    <w:rsid w:val="003C5C92"/>
    <w:rsid w:val="003C625E"/>
    <w:rsid w:val="003C71C8"/>
    <w:rsid w:val="003D0BF4"/>
    <w:rsid w:val="003D2AF5"/>
    <w:rsid w:val="003D4BB3"/>
    <w:rsid w:val="003D61A0"/>
    <w:rsid w:val="003D6466"/>
    <w:rsid w:val="003D67DD"/>
    <w:rsid w:val="003D6C7F"/>
    <w:rsid w:val="003E186F"/>
    <w:rsid w:val="003E1967"/>
    <w:rsid w:val="003E2CF9"/>
    <w:rsid w:val="003E411E"/>
    <w:rsid w:val="003E4DA5"/>
    <w:rsid w:val="003E5173"/>
    <w:rsid w:val="003E6E9D"/>
    <w:rsid w:val="003F0859"/>
    <w:rsid w:val="003F1994"/>
    <w:rsid w:val="003F1E21"/>
    <w:rsid w:val="003F35A4"/>
    <w:rsid w:val="003F3812"/>
    <w:rsid w:val="003F454F"/>
    <w:rsid w:val="003F4B4B"/>
    <w:rsid w:val="003F6342"/>
    <w:rsid w:val="003F689A"/>
    <w:rsid w:val="00400075"/>
    <w:rsid w:val="0040168E"/>
    <w:rsid w:val="004045C5"/>
    <w:rsid w:val="00406ABB"/>
    <w:rsid w:val="004117EF"/>
    <w:rsid w:val="00412A6D"/>
    <w:rsid w:val="00414739"/>
    <w:rsid w:val="00414F97"/>
    <w:rsid w:val="004177C3"/>
    <w:rsid w:val="004204B5"/>
    <w:rsid w:val="004206C1"/>
    <w:rsid w:val="00420C22"/>
    <w:rsid w:val="004219FA"/>
    <w:rsid w:val="004232ED"/>
    <w:rsid w:val="004241FA"/>
    <w:rsid w:val="00425375"/>
    <w:rsid w:val="004256F0"/>
    <w:rsid w:val="00425C21"/>
    <w:rsid w:val="00427BEC"/>
    <w:rsid w:val="00430921"/>
    <w:rsid w:val="00430C8B"/>
    <w:rsid w:val="004316E7"/>
    <w:rsid w:val="00432B09"/>
    <w:rsid w:val="004330B0"/>
    <w:rsid w:val="00434D40"/>
    <w:rsid w:val="0043569B"/>
    <w:rsid w:val="004412C7"/>
    <w:rsid w:val="00442E8C"/>
    <w:rsid w:val="00443AA2"/>
    <w:rsid w:val="00447A7E"/>
    <w:rsid w:val="004502EB"/>
    <w:rsid w:val="0045153D"/>
    <w:rsid w:val="0045157C"/>
    <w:rsid w:val="00453630"/>
    <w:rsid w:val="00453CA0"/>
    <w:rsid w:val="004554DE"/>
    <w:rsid w:val="00455B88"/>
    <w:rsid w:val="00456E98"/>
    <w:rsid w:val="00457F21"/>
    <w:rsid w:val="004610C5"/>
    <w:rsid w:val="004624E7"/>
    <w:rsid w:val="00462E3C"/>
    <w:rsid w:val="00463631"/>
    <w:rsid w:val="00463AEA"/>
    <w:rsid w:val="004642C6"/>
    <w:rsid w:val="00465A9E"/>
    <w:rsid w:val="00465E54"/>
    <w:rsid w:val="00467A48"/>
    <w:rsid w:val="00470869"/>
    <w:rsid w:val="00472416"/>
    <w:rsid w:val="0047383E"/>
    <w:rsid w:val="0047593F"/>
    <w:rsid w:val="00477DAB"/>
    <w:rsid w:val="00483D8F"/>
    <w:rsid w:val="004852EE"/>
    <w:rsid w:val="00486506"/>
    <w:rsid w:val="00486E84"/>
    <w:rsid w:val="0048715A"/>
    <w:rsid w:val="0049104A"/>
    <w:rsid w:val="0049132B"/>
    <w:rsid w:val="00492084"/>
    <w:rsid w:val="00497607"/>
    <w:rsid w:val="004A1601"/>
    <w:rsid w:val="004A2984"/>
    <w:rsid w:val="004A438D"/>
    <w:rsid w:val="004A5738"/>
    <w:rsid w:val="004A7BAA"/>
    <w:rsid w:val="004A7D2D"/>
    <w:rsid w:val="004B1170"/>
    <w:rsid w:val="004B18D5"/>
    <w:rsid w:val="004B2409"/>
    <w:rsid w:val="004B31B1"/>
    <w:rsid w:val="004B78F2"/>
    <w:rsid w:val="004C2A4E"/>
    <w:rsid w:val="004C2E48"/>
    <w:rsid w:val="004C4A86"/>
    <w:rsid w:val="004C531C"/>
    <w:rsid w:val="004D00D4"/>
    <w:rsid w:val="004D0654"/>
    <w:rsid w:val="004D06EE"/>
    <w:rsid w:val="004D2009"/>
    <w:rsid w:val="004D211E"/>
    <w:rsid w:val="004D248D"/>
    <w:rsid w:val="004D2D31"/>
    <w:rsid w:val="004D2F36"/>
    <w:rsid w:val="004D5BB8"/>
    <w:rsid w:val="004D7014"/>
    <w:rsid w:val="004E2083"/>
    <w:rsid w:val="004E311E"/>
    <w:rsid w:val="004E39D9"/>
    <w:rsid w:val="004E412C"/>
    <w:rsid w:val="004E4339"/>
    <w:rsid w:val="004E47D0"/>
    <w:rsid w:val="004E4B6F"/>
    <w:rsid w:val="004E4BE6"/>
    <w:rsid w:val="004E57F2"/>
    <w:rsid w:val="004E5918"/>
    <w:rsid w:val="004E6E3D"/>
    <w:rsid w:val="004E7167"/>
    <w:rsid w:val="004E77BB"/>
    <w:rsid w:val="004E7F80"/>
    <w:rsid w:val="004F04B7"/>
    <w:rsid w:val="004F137F"/>
    <w:rsid w:val="004F19EF"/>
    <w:rsid w:val="004F1A82"/>
    <w:rsid w:val="004F3232"/>
    <w:rsid w:val="004F4D6E"/>
    <w:rsid w:val="004F56E7"/>
    <w:rsid w:val="004F63F1"/>
    <w:rsid w:val="004F6754"/>
    <w:rsid w:val="004F6903"/>
    <w:rsid w:val="00500083"/>
    <w:rsid w:val="0050122E"/>
    <w:rsid w:val="00501300"/>
    <w:rsid w:val="00501EBF"/>
    <w:rsid w:val="00502C14"/>
    <w:rsid w:val="00503BA6"/>
    <w:rsid w:val="0050520F"/>
    <w:rsid w:val="00506D20"/>
    <w:rsid w:val="00507807"/>
    <w:rsid w:val="00510E48"/>
    <w:rsid w:val="00511C44"/>
    <w:rsid w:val="00511CF5"/>
    <w:rsid w:val="00513D23"/>
    <w:rsid w:val="00515387"/>
    <w:rsid w:val="00520987"/>
    <w:rsid w:val="005227A6"/>
    <w:rsid w:val="00526CD4"/>
    <w:rsid w:val="00530317"/>
    <w:rsid w:val="00532BA4"/>
    <w:rsid w:val="00533A12"/>
    <w:rsid w:val="00533D1E"/>
    <w:rsid w:val="00537E9B"/>
    <w:rsid w:val="00540884"/>
    <w:rsid w:val="00545E20"/>
    <w:rsid w:val="00547112"/>
    <w:rsid w:val="0055125A"/>
    <w:rsid w:val="00556BF8"/>
    <w:rsid w:val="0056020C"/>
    <w:rsid w:val="0056069B"/>
    <w:rsid w:val="0056186A"/>
    <w:rsid w:val="0056441C"/>
    <w:rsid w:val="00564FCF"/>
    <w:rsid w:val="005654B7"/>
    <w:rsid w:val="00567576"/>
    <w:rsid w:val="005708CD"/>
    <w:rsid w:val="00570C70"/>
    <w:rsid w:val="00570D38"/>
    <w:rsid w:val="00571DB9"/>
    <w:rsid w:val="0057281E"/>
    <w:rsid w:val="005737F7"/>
    <w:rsid w:val="00573C52"/>
    <w:rsid w:val="00574B30"/>
    <w:rsid w:val="0058043D"/>
    <w:rsid w:val="00580633"/>
    <w:rsid w:val="005829D1"/>
    <w:rsid w:val="00584FFE"/>
    <w:rsid w:val="0058607F"/>
    <w:rsid w:val="00587BEE"/>
    <w:rsid w:val="00590898"/>
    <w:rsid w:val="0059166D"/>
    <w:rsid w:val="00591CC5"/>
    <w:rsid w:val="00594F76"/>
    <w:rsid w:val="0059557C"/>
    <w:rsid w:val="005959C5"/>
    <w:rsid w:val="00595F49"/>
    <w:rsid w:val="00596AC7"/>
    <w:rsid w:val="005A1981"/>
    <w:rsid w:val="005A6262"/>
    <w:rsid w:val="005B0B69"/>
    <w:rsid w:val="005B0B84"/>
    <w:rsid w:val="005B1F88"/>
    <w:rsid w:val="005B2392"/>
    <w:rsid w:val="005B33A2"/>
    <w:rsid w:val="005B5048"/>
    <w:rsid w:val="005B541A"/>
    <w:rsid w:val="005B5B87"/>
    <w:rsid w:val="005B722F"/>
    <w:rsid w:val="005C02E0"/>
    <w:rsid w:val="005C103C"/>
    <w:rsid w:val="005C3272"/>
    <w:rsid w:val="005C33A8"/>
    <w:rsid w:val="005C3F3D"/>
    <w:rsid w:val="005D05B2"/>
    <w:rsid w:val="005D351C"/>
    <w:rsid w:val="005D4AEA"/>
    <w:rsid w:val="005D6850"/>
    <w:rsid w:val="005E1C2E"/>
    <w:rsid w:val="005E2185"/>
    <w:rsid w:val="005E239F"/>
    <w:rsid w:val="005E2701"/>
    <w:rsid w:val="005E3A68"/>
    <w:rsid w:val="005E4B9E"/>
    <w:rsid w:val="005E6FC6"/>
    <w:rsid w:val="005F1409"/>
    <w:rsid w:val="005F4CD3"/>
    <w:rsid w:val="005F4E06"/>
    <w:rsid w:val="005F54E6"/>
    <w:rsid w:val="005F5CC7"/>
    <w:rsid w:val="00601AAE"/>
    <w:rsid w:val="00604A1D"/>
    <w:rsid w:val="00604F16"/>
    <w:rsid w:val="006050BA"/>
    <w:rsid w:val="00607B6F"/>
    <w:rsid w:val="00610827"/>
    <w:rsid w:val="0061103C"/>
    <w:rsid w:val="0061391E"/>
    <w:rsid w:val="00613FCE"/>
    <w:rsid w:val="00614132"/>
    <w:rsid w:val="00614C99"/>
    <w:rsid w:val="0061701B"/>
    <w:rsid w:val="00621136"/>
    <w:rsid w:val="0062168E"/>
    <w:rsid w:val="00621F4B"/>
    <w:rsid w:val="00622C1B"/>
    <w:rsid w:val="00623288"/>
    <w:rsid w:val="006252F5"/>
    <w:rsid w:val="00625629"/>
    <w:rsid w:val="00625E31"/>
    <w:rsid w:val="00630E44"/>
    <w:rsid w:val="006319FB"/>
    <w:rsid w:val="006329D1"/>
    <w:rsid w:val="006330D7"/>
    <w:rsid w:val="00640779"/>
    <w:rsid w:val="00640EAF"/>
    <w:rsid w:val="00642335"/>
    <w:rsid w:val="0064323B"/>
    <w:rsid w:val="006436F3"/>
    <w:rsid w:val="006444CE"/>
    <w:rsid w:val="00644BEF"/>
    <w:rsid w:val="00645D2D"/>
    <w:rsid w:val="00646195"/>
    <w:rsid w:val="00646D36"/>
    <w:rsid w:val="006515A9"/>
    <w:rsid w:val="00652042"/>
    <w:rsid w:val="00652AAD"/>
    <w:rsid w:val="006548DF"/>
    <w:rsid w:val="00655DFC"/>
    <w:rsid w:val="00656591"/>
    <w:rsid w:val="00660808"/>
    <w:rsid w:val="006622BD"/>
    <w:rsid w:val="00662AA4"/>
    <w:rsid w:val="00662FCA"/>
    <w:rsid w:val="00664602"/>
    <w:rsid w:val="00664E90"/>
    <w:rsid w:val="00665D10"/>
    <w:rsid w:val="00666233"/>
    <w:rsid w:val="006679A4"/>
    <w:rsid w:val="00667D2C"/>
    <w:rsid w:val="006726F4"/>
    <w:rsid w:val="00672710"/>
    <w:rsid w:val="00672C10"/>
    <w:rsid w:val="00672DAA"/>
    <w:rsid w:val="006736D3"/>
    <w:rsid w:val="00674C80"/>
    <w:rsid w:val="00675CB8"/>
    <w:rsid w:val="00676890"/>
    <w:rsid w:val="00677206"/>
    <w:rsid w:val="006776DE"/>
    <w:rsid w:val="00677770"/>
    <w:rsid w:val="00680640"/>
    <w:rsid w:val="006825E0"/>
    <w:rsid w:val="00684FF5"/>
    <w:rsid w:val="00691F09"/>
    <w:rsid w:val="00694676"/>
    <w:rsid w:val="006946BE"/>
    <w:rsid w:val="00697166"/>
    <w:rsid w:val="00697412"/>
    <w:rsid w:val="006975D6"/>
    <w:rsid w:val="006A0731"/>
    <w:rsid w:val="006A11C1"/>
    <w:rsid w:val="006A2DF9"/>
    <w:rsid w:val="006A3346"/>
    <w:rsid w:val="006A4460"/>
    <w:rsid w:val="006A5424"/>
    <w:rsid w:val="006A6A95"/>
    <w:rsid w:val="006A6B72"/>
    <w:rsid w:val="006A788D"/>
    <w:rsid w:val="006A79C0"/>
    <w:rsid w:val="006A7EDE"/>
    <w:rsid w:val="006B065D"/>
    <w:rsid w:val="006B1A95"/>
    <w:rsid w:val="006B2A29"/>
    <w:rsid w:val="006B4B16"/>
    <w:rsid w:val="006C07E9"/>
    <w:rsid w:val="006C2110"/>
    <w:rsid w:val="006C2CC9"/>
    <w:rsid w:val="006C384D"/>
    <w:rsid w:val="006C3BA7"/>
    <w:rsid w:val="006C5BB9"/>
    <w:rsid w:val="006D327B"/>
    <w:rsid w:val="006D3300"/>
    <w:rsid w:val="006D462D"/>
    <w:rsid w:val="006D58B5"/>
    <w:rsid w:val="006D64D2"/>
    <w:rsid w:val="006E0BB1"/>
    <w:rsid w:val="006E3345"/>
    <w:rsid w:val="006E446C"/>
    <w:rsid w:val="006E5C42"/>
    <w:rsid w:val="006E62FD"/>
    <w:rsid w:val="006F04E3"/>
    <w:rsid w:val="006F4A20"/>
    <w:rsid w:val="006F4CBE"/>
    <w:rsid w:val="006F62B5"/>
    <w:rsid w:val="006F755C"/>
    <w:rsid w:val="0070075F"/>
    <w:rsid w:val="00701650"/>
    <w:rsid w:val="00702912"/>
    <w:rsid w:val="00704B35"/>
    <w:rsid w:val="00704E9A"/>
    <w:rsid w:val="007075B3"/>
    <w:rsid w:val="007112F8"/>
    <w:rsid w:val="00713A1D"/>
    <w:rsid w:val="00720F71"/>
    <w:rsid w:val="0072308E"/>
    <w:rsid w:val="00733BAD"/>
    <w:rsid w:val="00736E6E"/>
    <w:rsid w:val="0074166D"/>
    <w:rsid w:val="00742221"/>
    <w:rsid w:val="00742739"/>
    <w:rsid w:val="00743845"/>
    <w:rsid w:val="00746275"/>
    <w:rsid w:val="00746B1B"/>
    <w:rsid w:val="00747070"/>
    <w:rsid w:val="00747E92"/>
    <w:rsid w:val="00750940"/>
    <w:rsid w:val="00754CE8"/>
    <w:rsid w:val="00756105"/>
    <w:rsid w:val="00756595"/>
    <w:rsid w:val="00756FA5"/>
    <w:rsid w:val="00757B0A"/>
    <w:rsid w:val="00763E22"/>
    <w:rsid w:val="00764093"/>
    <w:rsid w:val="007648CE"/>
    <w:rsid w:val="00765461"/>
    <w:rsid w:val="007656CB"/>
    <w:rsid w:val="00765F2C"/>
    <w:rsid w:val="00766514"/>
    <w:rsid w:val="007711A2"/>
    <w:rsid w:val="00771558"/>
    <w:rsid w:val="00772E30"/>
    <w:rsid w:val="00774D5A"/>
    <w:rsid w:val="00774F53"/>
    <w:rsid w:val="00777390"/>
    <w:rsid w:val="00777A8E"/>
    <w:rsid w:val="007853DE"/>
    <w:rsid w:val="00785F5D"/>
    <w:rsid w:val="00786E5D"/>
    <w:rsid w:val="00790762"/>
    <w:rsid w:val="0079212D"/>
    <w:rsid w:val="00792A5D"/>
    <w:rsid w:val="00795312"/>
    <w:rsid w:val="007961E3"/>
    <w:rsid w:val="00796B04"/>
    <w:rsid w:val="007A26E8"/>
    <w:rsid w:val="007A3C53"/>
    <w:rsid w:val="007A3F82"/>
    <w:rsid w:val="007A51E8"/>
    <w:rsid w:val="007A7EF8"/>
    <w:rsid w:val="007B0016"/>
    <w:rsid w:val="007B062D"/>
    <w:rsid w:val="007B0939"/>
    <w:rsid w:val="007B24B0"/>
    <w:rsid w:val="007B3E67"/>
    <w:rsid w:val="007B5568"/>
    <w:rsid w:val="007B60B1"/>
    <w:rsid w:val="007B6A0C"/>
    <w:rsid w:val="007C0AEB"/>
    <w:rsid w:val="007C242F"/>
    <w:rsid w:val="007C2958"/>
    <w:rsid w:val="007C4CF9"/>
    <w:rsid w:val="007C53C8"/>
    <w:rsid w:val="007C69C0"/>
    <w:rsid w:val="007C7992"/>
    <w:rsid w:val="007C7A5F"/>
    <w:rsid w:val="007C7F75"/>
    <w:rsid w:val="007D2CBE"/>
    <w:rsid w:val="007D3D62"/>
    <w:rsid w:val="007E1DF2"/>
    <w:rsid w:val="007E2907"/>
    <w:rsid w:val="007E2BC9"/>
    <w:rsid w:val="007E35DC"/>
    <w:rsid w:val="007E6095"/>
    <w:rsid w:val="007E7F18"/>
    <w:rsid w:val="007F15BA"/>
    <w:rsid w:val="007F1ED7"/>
    <w:rsid w:val="007F2E7E"/>
    <w:rsid w:val="007F43A8"/>
    <w:rsid w:val="007F57AE"/>
    <w:rsid w:val="007F69C6"/>
    <w:rsid w:val="007F6F5A"/>
    <w:rsid w:val="007F7396"/>
    <w:rsid w:val="00805001"/>
    <w:rsid w:val="00810CDC"/>
    <w:rsid w:val="00811321"/>
    <w:rsid w:val="00812487"/>
    <w:rsid w:val="00812EFE"/>
    <w:rsid w:val="00813308"/>
    <w:rsid w:val="008134FA"/>
    <w:rsid w:val="008140D0"/>
    <w:rsid w:val="00814568"/>
    <w:rsid w:val="00814956"/>
    <w:rsid w:val="00814D4C"/>
    <w:rsid w:val="008168B1"/>
    <w:rsid w:val="00817288"/>
    <w:rsid w:val="00820186"/>
    <w:rsid w:val="0082098D"/>
    <w:rsid w:val="00821126"/>
    <w:rsid w:val="00821F86"/>
    <w:rsid w:val="00826D03"/>
    <w:rsid w:val="008270E8"/>
    <w:rsid w:val="00830E42"/>
    <w:rsid w:val="0083379F"/>
    <w:rsid w:val="00833970"/>
    <w:rsid w:val="008355FC"/>
    <w:rsid w:val="0083677E"/>
    <w:rsid w:val="00837828"/>
    <w:rsid w:val="00840455"/>
    <w:rsid w:val="00844D3E"/>
    <w:rsid w:val="008450AE"/>
    <w:rsid w:val="008452C9"/>
    <w:rsid w:val="008504A3"/>
    <w:rsid w:val="0085212E"/>
    <w:rsid w:val="00854FFE"/>
    <w:rsid w:val="008606F9"/>
    <w:rsid w:val="00864217"/>
    <w:rsid w:val="0086500B"/>
    <w:rsid w:val="00865DA3"/>
    <w:rsid w:val="00867D0E"/>
    <w:rsid w:val="008706A6"/>
    <w:rsid w:val="0087116D"/>
    <w:rsid w:val="008713E8"/>
    <w:rsid w:val="00873B1F"/>
    <w:rsid w:val="00876027"/>
    <w:rsid w:val="00877DDD"/>
    <w:rsid w:val="0088630C"/>
    <w:rsid w:val="00886328"/>
    <w:rsid w:val="008870B0"/>
    <w:rsid w:val="00893D80"/>
    <w:rsid w:val="008948A0"/>
    <w:rsid w:val="008960D9"/>
    <w:rsid w:val="008A016F"/>
    <w:rsid w:val="008A0587"/>
    <w:rsid w:val="008A17A6"/>
    <w:rsid w:val="008A1C9C"/>
    <w:rsid w:val="008A212E"/>
    <w:rsid w:val="008A4791"/>
    <w:rsid w:val="008A486F"/>
    <w:rsid w:val="008A4F16"/>
    <w:rsid w:val="008A6168"/>
    <w:rsid w:val="008A6C7B"/>
    <w:rsid w:val="008B0DFB"/>
    <w:rsid w:val="008B0EBC"/>
    <w:rsid w:val="008B1729"/>
    <w:rsid w:val="008B173C"/>
    <w:rsid w:val="008B208F"/>
    <w:rsid w:val="008B380A"/>
    <w:rsid w:val="008B4622"/>
    <w:rsid w:val="008B6D3E"/>
    <w:rsid w:val="008B7361"/>
    <w:rsid w:val="008B762E"/>
    <w:rsid w:val="008C0022"/>
    <w:rsid w:val="008C004B"/>
    <w:rsid w:val="008C006F"/>
    <w:rsid w:val="008C1085"/>
    <w:rsid w:val="008C4F22"/>
    <w:rsid w:val="008C5EBE"/>
    <w:rsid w:val="008C6516"/>
    <w:rsid w:val="008C7209"/>
    <w:rsid w:val="008D0B7C"/>
    <w:rsid w:val="008D0E1A"/>
    <w:rsid w:val="008D3CA6"/>
    <w:rsid w:val="008D517F"/>
    <w:rsid w:val="008D6BDB"/>
    <w:rsid w:val="008D707C"/>
    <w:rsid w:val="008D7AD2"/>
    <w:rsid w:val="008D7F01"/>
    <w:rsid w:val="008E1370"/>
    <w:rsid w:val="008E367B"/>
    <w:rsid w:val="008E3BF5"/>
    <w:rsid w:val="008E5421"/>
    <w:rsid w:val="008E6A8B"/>
    <w:rsid w:val="008F17E1"/>
    <w:rsid w:val="008F1BF0"/>
    <w:rsid w:val="008F1F69"/>
    <w:rsid w:val="008F236B"/>
    <w:rsid w:val="008F3441"/>
    <w:rsid w:val="008F3755"/>
    <w:rsid w:val="008F3B47"/>
    <w:rsid w:val="008F4939"/>
    <w:rsid w:val="008F4CE7"/>
    <w:rsid w:val="008F50BA"/>
    <w:rsid w:val="008F6973"/>
    <w:rsid w:val="00900DE4"/>
    <w:rsid w:val="00901158"/>
    <w:rsid w:val="00901439"/>
    <w:rsid w:val="009019A8"/>
    <w:rsid w:val="00903AA0"/>
    <w:rsid w:val="00904538"/>
    <w:rsid w:val="0090564C"/>
    <w:rsid w:val="009056DD"/>
    <w:rsid w:val="00907D78"/>
    <w:rsid w:val="00910176"/>
    <w:rsid w:val="00910E6F"/>
    <w:rsid w:val="009114C9"/>
    <w:rsid w:val="00911AFA"/>
    <w:rsid w:val="009137A7"/>
    <w:rsid w:val="009145CF"/>
    <w:rsid w:val="009159DF"/>
    <w:rsid w:val="009171B1"/>
    <w:rsid w:val="009177CD"/>
    <w:rsid w:val="00917A55"/>
    <w:rsid w:val="00920857"/>
    <w:rsid w:val="00920905"/>
    <w:rsid w:val="00925994"/>
    <w:rsid w:val="00926FE2"/>
    <w:rsid w:val="00931C05"/>
    <w:rsid w:val="009321DE"/>
    <w:rsid w:val="00932EF6"/>
    <w:rsid w:val="00934E53"/>
    <w:rsid w:val="0093761C"/>
    <w:rsid w:val="00941EAC"/>
    <w:rsid w:val="00943FED"/>
    <w:rsid w:val="00945881"/>
    <w:rsid w:val="009458FD"/>
    <w:rsid w:val="0094659F"/>
    <w:rsid w:val="00947605"/>
    <w:rsid w:val="009476DC"/>
    <w:rsid w:val="009504DA"/>
    <w:rsid w:val="009523F3"/>
    <w:rsid w:val="00954064"/>
    <w:rsid w:val="00955A84"/>
    <w:rsid w:val="00955DF7"/>
    <w:rsid w:val="00956399"/>
    <w:rsid w:val="00957FB3"/>
    <w:rsid w:val="00960512"/>
    <w:rsid w:val="0096077B"/>
    <w:rsid w:val="00960932"/>
    <w:rsid w:val="00961B94"/>
    <w:rsid w:val="00962D23"/>
    <w:rsid w:val="00963296"/>
    <w:rsid w:val="00963638"/>
    <w:rsid w:val="009651AA"/>
    <w:rsid w:val="00966358"/>
    <w:rsid w:val="009677A4"/>
    <w:rsid w:val="009718E1"/>
    <w:rsid w:val="009737BE"/>
    <w:rsid w:val="0097393D"/>
    <w:rsid w:val="009758B5"/>
    <w:rsid w:val="00975D99"/>
    <w:rsid w:val="00981BFD"/>
    <w:rsid w:val="00983813"/>
    <w:rsid w:val="009849B9"/>
    <w:rsid w:val="00987EB2"/>
    <w:rsid w:val="00990357"/>
    <w:rsid w:val="00990465"/>
    <w:rsid w:val="0099198C"/>
    <w:rsid w:val="00996A87"/>
    <w:rsid w:val="009975E5"/>
    <w:rsid w:val="00997A30"/>
    <w:rsid w:val="009A0082"/>
    <w:rsid w:val="009A3CED"/>
    <w:rsid w:val="009A4091"/>
    <w:rsid w:val="009A57D3"/>
    <w:rsid w:val="009A7605"/>
    <w:rsid w:val="009A7668"/>
    <w:rsid w:val="009B2F1D"/>
    <w:rsid w:val="009B3616"/>
    <w:rsid w:val="009B39DC"/>
    <w:rsid w:val="009B3F51"/>
    <w:rsid w:val="009B499E"/>
    <w:rsid w:val="009B5B54"/>
    <w:rsid w:val="009B6BD9"/>
    <w:rsid w:val="009B72BF"/>
    <w:rsid w:val="009B75B3"/>
    <w:rsid w:val="009C1AFD"/>
    <w:rsid w:val="009C1FA9"/>
    <w:rsid w:val="009C46C8"/>
    <w:rsid w:val="009C5141"/>
    <w:rsid w:val="009C5FD0"/>
    <w:rsid w:val="009C6FC4"/>
    <w:rsid w:val="009C7BF4"/>
    <w:rsid w:val="009D3742"/>
    <w:rsid w:val="009D59DB"/>
    <w:rsid w:val="009E0354"/>
    <w:rsid w:val="009E1E8F"/>
    <w:rsid w:val="009E1F5F"/>
    <w:rsid w:val="009E3EA2"/>
    <w:rsid w:val="009E6C36"/>
    <w:rsid w:val="009E6C4A"/>
    <w:rsid w:val="009F0407"/>
    <w:rsid w:val="009F04A0"/>
    <w:rsid w:val="009F0832"/>
    <w:rsid w:val="009F0B19"/>
    <w:rsid w:val="009F26C6"/>
    <w:rsid w:val="009F3D9D"/>
    <w:rsid w:val="009F4328"/>
    <w:rsid w:val="009F4C13"/>
    <w:rsid w:val="009F56EF"/>
    <w:rsid w:val="00A0004F"/>
    <w:rsid w:val="00A00939"/>
    <w:rsid w:val="00A00E88"/>
    <w:rsid w:val="00A01129"/>
    <w:rsid w:val="00A03449"/>
    <w:rsid w:val="00A0492B"/>
    <w:rsid w:val="00A04D10"/>
    <w:rsid w:val="00A05C18"/>
    <w:rsid w:val="00A063E1"/>
    <w:rsid w:val="00A06E25"/>
    <w:rsid w:val="00A07DFE"/>
    <w:rsid w:val="00A10BE2"/>
    <w:rsid w:val="00A1228D"/>
    <w:rsid w:val="00A1630E"/>
    <w:rsid w:val="00A16AEA"/>
    <w:rsid w:val="00A2004E"/>
    <w:rsid w:val="00A20DD2"/>
    <w:rsid w:val="00A210E1"/>
    <w:rsid w:val="00A21D04"/>
    <w:rsid w:val="00A2203D"/>
    <w:rsid w:val="00A22652"/>
    <w:rsid w:val="00A242FD"/>
    <w:rsid w:val="00A26F6F"/>
    <w:rsid w:val="00A31006"/>
    <w:rsid w:val="00A312F1"/>
    <w:rsid w:val="00A3218E"/>
    <w:rsid w:val="00A329E1"/>
    <w:rsid w:val="00A34AEB"/>
    <w:rsid w:val="00A34B7D"/>
    <w:rsid w:val="00A35296"/>
    <w:rsid w:val="00A36601"/>
    <w:rsid w:val="00A36B59"/>
    <w:rsid w:val="00A36BD0"/>
    <w:rsid w:val="00A37608"/>
    <w:rsid w:val="00A42A1F"/>
    <w:rsid w:val="00A44E5C"/>
    <w:rsid w:val="00A45221"/>
    <w:rsid w:val="00A52D93"/>
    <w:rsid w:val="00A533CF"/>
    <w:rsid w:val="00A53648"/>
    <w:rsid w:val="00A54BCF"/>
    <w:rsid w:val="00A561A7"/>
    <w:rsid w:val="00A56324"/>
    <w:rsid w:val="00A56951"/>
    <w:rsid w:val="00A57465"/>
    <w:rsid w:val="00A61029"/>
    <w:rsid w:val="00A6211F"/>
    <w:rsid w:val="00A62AA8"/>
    <w:rsid w:val="00A63C71"/>
    <w:rsid w:val="00A64F19"/>
    <w:rsid w:val="00A65650"/>
    <w:rsid w:val="00A6612E"/>
    <w:rsid w:val="00A6695C"/>
    <w:rsid w:val="00A679B0"/>
    <w:rsid w:val="00A72168"/>
    <w:rsid w:val="00A72D32"/>
    <w:rsid w:val="00A73156"/>
    <w:rsid w:val="00A74439"/>
    <w:rsid w:val="00A745C3"/>
    <w:rsid w:val="00A760F9"/>
    <w:rsid w:val="00A76E9F"/>
    <w:rsid w:val="00A83699"/>
    <w:rsid w:val="00A83D25"/>
    <w:rsid w:val="00A928A3"/>
    <w:rsid w:val="00A93B38"/>
    <w:rsid w:val="00A96D1C"/>
    <w:rsid w:val="00AA0420"/>
    <w:rsid w:val="00AA36B2"/>
    <w:rsid w:val="00AA400E"/>
    <w:rsid w:val="00AA46A6"/>
    <w:rsid w:val="00AA6BE7"/>
    <w:rsid w:val="00AB00C6"/>
    <w:rsid w:val="00AB07C2"/>
    <w:rsid w:val="00AB2920"/>
    <w:rsid w:val="00AB5FBF"/>
    <w:rsid w:val="00AB7318"/>
    <w:rsid w:val="00AC02E1"/>
    <w:rsid w:val="00AC2638"/>
    <w:rsid w:val="00AC2950"/>
    <w:rsid w:val="00AC2E9C"/>
    <w:rsid w:val="00AC33E1"/>
    <w:rsid w:val="00AC3CB9"/>
    <w:rsid w:val="00AC675C"/>
    <w:rsid w:val="00AC6C1C"/>
    <w:rsid w:val="00AC7628"/>
    <w:rsid w:val="00AC7F57"/>
    <w:rsid w:val="00AD0A35"/>
    <w:rsid w:val="00AD2460"/>
    <w:rsid w:val="00AD2E19"/>
    <w:rsid w:val="00AD3040"/>
    <w:rsid w:val="00AD58B2"/>
    <w:rsid w:val="00AD6412"/>
    <w:rsid w:val="00AD7D61"/>
    <w:rsid w:val="00AE2D0F"/>
    <w:rsid w:val="00AE3599"/>
    <w:rsid w:val="00AE3852"/>
    <w:rsid w:val="00AE563E"/>
    <w:rsid w:val="00AE5B02"/>
    <w:rsid w:val="00AE5E0C"/>
    <w:rsid w:val="00AF72D3"/>
    <w:rsid w:val="00AF7811"/>
    <w:rsid w:val="00B00E64"/>
    <w:rsid w:val="00B01569"/>
    <w:rsid w:val="00B01DC5"/>
    <w:rsid w:val="00B01EDF"/>
    <w:rsid w:val="00B02764"/>
    <w:rsid w:val="00B02B91"/>
    <w:rsid w:val="00B02F9D"/>
    <w:rsid w:val="00B0510B"/>
    <w:rsid w:val="00B05C8D"/>
    <w:rsid w:val="00B05EA7"/>
    <w:rsid w:val="00B10685"/>
    <w:rsid w:val="00B12F68"/>
    <w:rsid w:val="00B13AA2"/>
    <w:rsid w:val="00B13FF3"/>
    <w:rsid w:val="00B14857"/>
    <w:rsid w:val="00B15748"/>
    <w:rsid w:val="00B1681B"/>
    <w:rsid w:val="00B178DE"/>
    <w:rsid w:val="00B23972"/>
    <w:rsid w:val="00B246B8"/>
    <w:rsid w:val="00B26843"/>
    <w:rsid w:val="00B279B3"/>
    <w:rsid w:val="00B300A6"/>
    <w:rsid w:val="00B31E94"/>
    <w:rsid w:val="00B33C8D"/>
    <w:rsid w:val="00B422C5"/>
    <w:rsid w:val="00B4476C"/>
    <w:rsid w:val="00B4497F"/>
    <w:rsid w:val="00B44D2B"/>
    <w:rsid w:val="00B44FE6"/>
    <w:rsid w:val="00B468A9"/>
    <w:rsid w:val="00B46920"/>
    <w:rsid w:val="00B50077"/>
    <w:rsid w:val="00B50494"/>
    <w:rsid w:val="00B506C6"/>
    <w:rsid w:val="00B50B56"/>
    <w:rsid w:val="00B536FA"/>
    <w:rsid w:val="00B54C4B"/>
    <w:rsid w:val="00B55EA2"/>
    <w:rsid w:val="00B567DF"/>
    <w:rsid w:val="00B601FD"/>
    <w:rsid w:val="00B63042"/>
    <w:rsid w:val="00B63AB0"/>
    <w:rsid w:val="00B64089"/>
    <w:rsid w:val="00B64096"/>
    <w:rsid w:val="00B640C8"/>
    <w:rsid w:val="00B6425E"/>
    <w:rsid w:val="00B64869"/>
    <w:rsid w:val="00B67A15"/>
    <w:rsid w:val="00B67AAE"/>
    <w:rsid w:val="00B70932"/>
    <w:rsid w:val="00B71505"/>
    <w:rsid w:val="00B724E7"/>
    <w:rsid w:val="00B72A04"/>
    <w:rsid w:val="00B75454"/>
    <w:rsid w:val="00B7581D"/>
    <w:rsid w:val="00B771CB"/>
    <w:rsid w:val="00B865CC"/>
    <w:rsid w:val="00B879C6"/>
    <w:rsid w:val="00B87BBA"/>
    <w:rsid w:val="00B91094"/>
    <w:rsid w:val="00B9195C"/>
    <w:rsid w:val="00B91EC7"/>
    <w:rsid w:val="00B91F9A"/>
    <w:rsid w:val="00B93B15"/>
    <w:rsid w:val="00B94D56"/>
    <w:rsid w:val="00B9530D"/>
    <w:rsid w:val="00B9588A"/>
    <w:rsid w:val="00B9693A"/>
    <w:rsid w:val="00B97F14"/>
    <w:rsid w:val="00BA1F99"/>
    <w:rsid w:val="00BA602C"/>
    <w:rsid w:val="00BA6F16"/>
    <w:rsid w:val="00BB0A6F"/>
    <w:rsid w:val="00BB2373"/>
    <w:rsid w:val="00BB4B94"/>
    <w:rsid w:val="00BB6D9C"/>
    <w:rsid w:val="00BB7795"/>
    <w:rsid w:val="00BC1118"/>
    <w:rsid w:val="00BC26B1"/>
    <w:rsid w:val="00BC3CC8"/>
    <w:rsid w:val="00BC415A"/>
    <w:rsid w:val="00BC53F2"/>
    <w:rsid w:val="00BC5B02"/>
    <w:rsid w:val="00BC5FF0"/>
    <w:rsid w:val="00BD07FF"/>
    <w:rsid w:val="00BD1125"/>
    <w:rsid w:val="00BD2F40"/>
    <w:rsid w:val="00BD6607"/>
    <w:rsid w:val="00BE0B6D"/>
    <w:rsid w:val="00BE3389"/>
    <w:rsid w:val="00BE342D"/>
    <w:rsid w:val="00BE4BCC"/>
    <w:rsid w:val="00BE53C0"/>
    <w:rsid w:val="00BE5596"/>
    <w:rsid w:val="00BE6B6E"/>
    <w:rsid w:val="00BF226F"/>
    <w:rsid w:val="00BF4F05"/>
    <w:rsid w:val="00BF4F5C"/>
    <w:rsid w:val="00BF532D"/>
    <w:rsid w:val="00BF705A"/>
    <w:rsid w:val="00BF7223"/>
    <w:rsid w:val="00BF77A6"/>
    <w:rsid w:val="00C00BE1"/>
    <w:rsid w:val="00C0119F"/>
    <w:rsid w:val="00C013C4"/>
    <w:rsid w:val="00C01475"/>
    <w:rsid w:val="00C020D4"/>
    <w:rsid w:val="00C04B28"/>
    <w:rsid w:val="00C055D5"/>
    <w:rsid w:val="00C1038B"/>
    <w:rsid w:val="00C12214"/>
    <w:rsid w:val="00C122F2"/>
    <w:rsid w:val="00C12B4A"/>
    <w:rsid w:val="00C14EC3"/>
    <w:rsid w:val="00C158D3"/>
    <w:rsid w:val="00C15E91"/>
    <w:rsid w:val="00C16927"/>
    <w:rsid w:val="00C170F3"/>
    <w:rsid w:val="00C17377"/>
    <w:rsid w:val="00C2106C"/>
    <w:rsid w:val="00C22102"/>
    <w:rsid w:val="00C25EC5"/>
    <w:rsid w:val="00C26154"/>
    <w:rsid w:val="00C272A8"/>
    <w:rsid w:val="00C32BC8"/>
    <w:rsid w:val="00C32BE3"/>
    <w:rsid w:val="00C32F3A"/>
    <w:rsid w:val="00C347EE"/>
    <w:rsid w:val="00C36AB7"/>
    <w:rsid w:val="00C37881"/>
    <w:rsid w:val="00C404FF"/>
    <w:rsid w:val="00C40AD4"/>
    <w:rsid w:val="00C40F18"/>
    <w:rsid w:val="00C421BE"/>
    <w:rsid w:val="00C436F5"/>
    <w:rsid w:val="00C44B9B"/>
    <w:rsid w:val="00C45BD2"/>
    <w:rsid w:val="00C46086"/>
    <w:rsid w:val="00C47392"/>
    <w:rsid w:val="00C47D02"/>
    <w:rsid w:val="00C50016"/>
    <w:rsid w:val="00C50BC1"/>
    <w:rsid w:val="00C51188"/>
    <w:rsid w:val="00C52ECE"/>
    <w:rsid w:val="00C54E8D"/>
    <w:rsid w:val="00C54F1E"/>
    <w:rsid w:val="00C5516D"/>
    <w:rsid w:val="00C57D8F"/>
    <w:rsid w:val="00C604AC"/>
    <w:rsid w:val="00C60D73"/>
    <w:rsid w:val="00C62297"/>
    <w:rsid w:val="00C636C6"/>
    <w:rsid w:val="00C648DF"/>
    <w:rsid w:val="00C65B7D"/>
    <w:rsid w:val="00C65CF8"/>
    <w:rsid w:val="00C65F44"/>
    <w:rsid w:val="00C671E8"/>
    <w:rsid w:val="00C712EA"/>
    <w:rsid w:val="00C720FF"/>
    <w:rsid w:val="00C721CC"/>
    <w:rsid w:val="00C72A68"/>
    <w:rsid w:val="00C7382B"/>
    <w:rsid w:val="00C73C02"/>
    <w:rsid w:val="00C75BC1"/>
    <w:rsid w:val="00C77AFA"/>
    <w:rsid w:val="00C8472C"/>
    <w:rsid w:val="00C85FB0"/>
    <w:rsid w:val="00C86151"/>
    <w:rsid w:val="00C863E2"/>
    <w:rsid w:val="00C87FB6"/>
    <w:rsid w:val="00C906C4"/>
    <w:rsid w:val="00C91570"/>
    <w:rsid w:val="00C928E3"/>
    <w:rsid w:val="00C939A6"/>
    <w:rsid w:val="00C93B1B"/>
    <w:rsid w:val="00C96488"/>
    <w:rsid w:val="00C96582"/>
    <w:rsid w:val="00CA0201"/>
    <w:rsid w:val="00CA022B"/>
    <w:rsid w:val="00CA1938"/>
    <w:rsid w:val="00CA2F28"/>
    <w:rsid w:val="00CA3AE4"/>
    <w:rsid w:val="00CA5861"/>
    <w:rsid w:val="00CA61D9"/>
    <w:rsid w:val="00CA7BE7"/>
    <w:rsid w:val="00CA7EE7"/>
    <w:rsid w:val="00CB2C24"/>
    <w:rsid w:val="00CB2C70"/>
    <w:rsid w:val="00CB3D15"/>
    <w:rsid w:val="00CB53F7"/>
    <w:rsid w:val="00CB5800"/>
    <w:rsid w:val="00CB5C82"/>
    <w:rsid w:val="00CC4DA4"/>
    <w:rsid w:val="00CC79FB"/>
    <w:rsid w:val="00CD0033"/>
    <w:rsid w:val="00CD1B8A"/>
    <w:rsid w:val="00CD1DBD"/>
    <w:rsid w:val="00CD4503"/>
    <w:rsid w:val="00CD509E"/>
    <w:rsid w:val="00CD5357"/>
    <w:rsid w:val="00CD5CF7"/>
    <w:rsid w:val="00CD7595"/>
    <w:rsid w:val="00CE0251"/>
    <w:rsid w:val="00CE0AE2"/>
    <w:rsid w:val="00CE1211"/>
    <w:rsid w:val="00CE212B"/>
    <w:rsid w:val="00CE4CD7"/>
    <w:rsid w:val="00CE50F6"/>
    <w:rsid w:val="00CE529F"/>
    <w:rsid w:val="00CE64FE"/>
    <w:rsid w:val="00CE73DB"/>
    <w:rsid w:val="00CE7842"/>
    <w:rsid w:val="00CE7D16"/>
    <w:rsid w:val="00CF3331"/>
    <w:rsid w:val="00CF465B"/>
    <w:rsid w:val="00CF64AD"/>
    <w:rsid w:val="00D0037C"/>
    <w:rsid w:val="00D01AD3"/>
    <w:rsid w:val="00D01C4C"/>
    <w:rsid w:val="00D01D44"/>
    <w:rsid w:val="00D01E76"/>
    <w:rsid w:val="00D02CC7"/>
    <w:rsid w:val="00D044C4"/>
    <w:rsid w:val="00D05335"/>
    <w:rsid w:val="00D05598"/>
    <w:rsid w:val="00D0676C"/>
    <w:rsid w:val="00D071F2"/>
    <w:rsid w:val="00D07522"/>
    <w:rsid w:val="00D10B43"/>
    <w:rsid w:val="00D10F35"/>
    <w:rsid w:val="00D11263"/>
    <w:rsid w:val="00D11733"/>
    <w:rsid w:val="00D11BB4"/>
    <w:rsid w:val="00D127A5"/>
    <w:rsid w:val="00D12E23"/>
    <w:rsid w:val="00D130BA"/>
    <w:rsid w:val="00D14400"/>
    <w:rsid w:val="00D212FE"/>
    <w:rsid w:val="00D222FD"/>
    <w:rsid w:val="00D23E40"/>
    <w:rsid w:val="00D243D4"/>
    <w:rsid w:val="00D24C20"/>
    <w:rsid w:val="00D24CA6"/>
    <w:rsid w:val="00D25166"/>
    <w:rsid w:val="00D25F36"/>
    <w:rsid w:val="00D3181C"/>
    <w:rsid w:val="00D32F32"/>
    <w:rsid w:val="00D36F06"/>
    <w:rsid w:val="00D3706A"/>
    <w:rsid w:val="00D37477"/>
    <w:rsid w:val="00D37D59"/>
    <w:rsid w:val="00D431F3"/>
    <w:rsid w:val="00D440C8"/>
    <w:rsid w:val="00D44E2F"/>
    <w:rsid w:val="00D4523A"/>
    <w:rsid w:val="00D469BD"/>
    <w:rsid w:val="00D479C8"/>
    <w:rsid w:val="00D50C92"/>
    <w:rsid w:val="00D52511"/>
    <w:rsid w:val="00D5347B"/>
    <w:rsid w:val="00D60D39"/>
    <w:rsid w:val="00D60F95"/>
    <w:rsid w:val="00D622E4"/>
    <w:rsid w:val="00D63769"/>
    <w:rsid w:val="00D637E3"/>
    <w:rsid w:val="00D660AC"/>
    <w:rsid w:val="00D6634A"/>
    <w:rsid w:val="00D669EF"/>
    <w:rsid w:val="00D6726E"/>
    <w:rsid w:val="00D7056C"/>
    <w:rsid w:val="00D724F5"/>
    <w:rsid w:val="00D733EA"/>
    <w:rsid w:val="00D7399E"/>
    <w:rsid w:val="00D74091"/>
    <w:rsid w:val="00D74B7C"/>
    <w:rsid w:val="00D76407"/>
    <w:rsid w:val="00D76871"/>
    <w:rsid w:val="00D76A3D"/>
    <w:rsid w:val="00D773B5"/>
    <w:rsid w:val="00D77499"/>
    <w:rsid w:val="00D80147"/>
    <w:rsid w:val="00D807DB"/>
    <w:rsid w:val="00D81A83"/>
    <w:rsid w:val="00D82A75"/>
    <w:rsid w:val="00D84A63"/>
    <w:rsid w:val="00D85C78"/>
    <w:rsid w:val="00D865F1"/>
    <w:rsid w:val="00D87654"/>
    <w:rsid w:val="00D91D43"/>
    <w:rsid w:val="00D9232C"/>
    <w:rsid w:val="00D9253C"/>
    <w:rsid w:val="00D925CB"/>
    <w:rsid w:val="00D9284E"/>
    <w:rsid w:val="00D941B2"/>
    <w:rsid w:val="00D97BB7"/>
    <w:rsid w:val="00DA079A"/>
    <w:rsid w:val="00DA0DF7"/>
    <w:rsid w:val="00DA101F"/>
    <w:rsid w:val="00DA26B0"/>
    <w:rsid w:val="00DA337F"/>
    <w:rsid w:val="00DA339C"/>
    <w:rsid w:val="00DA3435"/>
    <w:rsid w:val="00DA3950"/>
    <w:rsid w:val="00DA4DB5"/>
    <w:rsid w:val="00DA589B"/>
    <w:rsid w:val="00DB0709"/>
    <w:rsid w:val="00DB4541"/>
    <w:rsid w:val="00DB74EC"/>
    <w:rsid w:val="00DC017F"/>
    <w:rsid w:val="00DC381B"/>
    <w:rsid w:val="00DC4BF4"/>
    <w:rsid w:val="00DC50CA"/>
    <w:rsid w:val="00DC6D96"/>
    <w:rsid w:val="00DC73C9"/>
    <w:rsid w:val="00DC7577"/>
    <w:rsid w:val="00DC7722"/>
    <w:rsid w:val="00DD2780"/>
    <w:rsid w:val="00DD2801"/>
    <w:rsid w:val="00DD59E4"/>
    <w:rsid w:val="00DD6AD6"/>
    <w:rsid w:val="00DD77B0"/>
    <w:rsid w:val="00DE09F9"/>
    <w:rsid w:val="00DE293E"/>
    <w:rsid w:val="00DE3851"/>
    <w:rsid w:val="00DE3A0A"/>
    <w:rsid w:val="00DE4240"/>
    <w:rsid w:val="00DE5073"/>
    <w:rsid w:val="00DE671B"/>
    <w:rsid w:val="00DE77C0"/>
    <w:rsid w:val="00DE7AE2"/>
    <w:rsid w:val="00DF1637"/>
    <w:rsid w:val="00DF21F1"/>
    <w:rsid w:val="00DF2CA9"/>
    <w:rsid w:val="00DF3569"/>
    <w:rsid w:val="00DF74F2"/>
    <w:rsid w:val="00DF7A3F"/>
    <w:rsid w:val="00E0256B"/>
    <w:rsid w:val="00E0442F"/>
    <w:rsid w:val="00E05006"/>
    <w:rsid w:val="00E0508F"/>
    <w:rsid w:val="00E054DF"/>
    <w:rsid w:val="00E061FA"/>
    <w:rsid w:val="00E06C6F"/>
    <w:rsid w:val="00E1117D"/>
    <w:rsid w:val="00E11939"/>
    <w:rsid w:val="00E143EE"/>
    <w:rsid w:val="00E146E8"/>
    <w:rsid w:val="00E1798A"/>
    <w:rsid w:val="00E179E8"/>
    <w:rsid w:val="00E2123F"/>
    <w:rsid w:val="00E2306E"/>
    <w:rsid w:val="00E23B01"/>
    <w:rsid w:val="00E26721"/>
    <w:rsid w:val="00E27EA4"/>
    <w:rsid w:val="00E30850"/>
    <w:rsid w:val="00E309A7"/>
    <w:rsid w:val="00E35179"/>
    <w:rsid w:val="00E414F7"/>
    <w:rsid w:val="00E4185F"/>
    <w:rsid w:val="00E41FC6"/>
    <w:rsid w:val="00E42966"/>
    <w:rsid w:val="00E43044"/>
    <w:rsid w:val="00E4419B"/>
    <w:rsid w:val="00E452A6"/>
    <w:rsid w:val="00E472C6"/>
    <w:rsid w:val="00E47E87"/>
    <w:rsid w:val="00E56802"/>
    <w:rsid w:val="00E568F2"/>
    <w:rsid w:val="00E56D64"/>
    <w:rsid w:val="00E570A5"/>
    <w:rsid w:val="00E57AAF"/>
    <w:rsid w:val="00E629D1"/>
    <w:rsid w:val="00E635B3"/>
    <w:rsid w:val="00E660CC"/>
    <w:rsid w:val="00E66D5E"/>
    <w:rsid w:val="00E67061"/>
    <w:rsid w:val="00E67F12"/>
    <w:rsid w:val="00E71240"/>
    <w:rsid w:val="00E712F0"/>
    <w:rsid w:val="00E714C1"/>
    <w:rsid w:val="00E71C6B"/>
    <w:rsid w:val="00E7462C"/>
    <w:rsid w:val="00E74DCA"/>
    <w:rsid w:val="00E75BE8"/>
    <w:rsid w:val="00E75CD3"/>
    <w:rsid w:val="00E8090F"/>
    <w:rsid w:val="00E8329A"/>
    <w:rsid w:val="00E83DB8"/>
    <w:rsid w:val="00E84760"/>
    <w:rsid w:val="00E87C47"/>
    <w:rsid w:val="00E908C0"/>
    <w:rsid w:val="00E92E24"/>
    <w:rsid w:val="00E94FA9"/>
    <w:rsid w:val="00E956B5"/>
    <w:rsid w:val="00EA02C4"/>
    <w:rsid w:val="00EA0697"/>
    <w:rsid w:val="00EA2335"/>
    <w:rsid w:val="00EA2463"/>
    <w:rsid w:val="00EA464F"/>
    <w:rsid w:val="00EA4AA3"/>
    <w:rsid w:val="00EA4E26"/>
    <w:rsid w:val="00EA5F8B"/>
    <w:rsid w:val="00EA5FE1"/>
    <w:rsid w:val="00EB0800"/>
    <w:rsid w:val="00EB4242"/>
    <w:rsid w:val="00EB4931"/>
    <w:rsid w:val="00EB4B2A"/>
    <w:rsid w:val="00EB4D74"/>
    <w:rsid w:val="00EB5005"/>
    <w:rsid w:val="00EB50C6"/>
    <w:rsid w:val="00EB5288"/>
    <w:rsid w:val="00EB59C4"/>
    <w:rsid w:val="00EB616E"/>
    <w:rsid w:val="00EB645E"/>
    <w:rsid w:val="00EC0470"/>
    <w:rsid w:val="00EC2558"/>
    <w:rsid w:val="00EC2E0A"/>
    <w:rsid w:val="00EC5BB5"/>
    <w:rsid w:val="00EC5F38"/>
    <w:rsid w:val="00EC6319"/>
    <w:rsid w:val="00EC68D0"/>
    <w:rsid w:val="00ED2027"/>
    <w:rsid w:val="00ED35A4"/>
    <w:rsid w:val="00ED37B9"/>
    <w:rsid w:val="00ED5A8B"/>
    <w:rsid w:val="00ED5EB5"/>
    <w:rsid w:val="00ED5F1A"/>
    <w:rsid w:val="00ED79AD"/>
    <w:rsid w:val="00EE25DF"/>
    <w:rsid w:val="00EE2910"/>
    <w:rsid w:val="00EE3D2E"/>
    <w:rsid w:val="00EE3F68"/>
    <w:rsid w:val="00EE43CF"/>
    <w:rsid w:val="00EE44CD"/>
    <w:rsid w:val="00EE658A"/>
    <w:rsid w:val="00EF1AA9"/>
    <w:rsid w:val="00EF2E13"/>
    <w:rsid w:val="00EF2F83"/>
    <w:rsid w:val="00EF5451"/>
    <w:rsid w:val="00EF69EC"/>
    <w:rsid w:val="00EF7022"/>
    <w:rsid w:val="00EF74E8"/>
    <w:rsid w:val="00EF75FF"/>
    <w:rsid w:val="00F0390E"/>
    <w:rsid w:val="00F04708"/>
    <w:rsid w:val="00F0490F"/>
    <w:rsid w:val="00F05899"/>
    <w:rsid w:val="00F06600"/>
    <w:rsid w:val="00F07C90"/>
    <w:rsid w:val="00F1153D"/>
    <w:rsid w:val="00F11E6D"/>
    <w:rsid w:val="00F12602"/>
    <w:rsid w:val="00F14F2F"/>
    <w:rsid w:val="00F1531D"/>
    <w:rsid w:val="00F16310"/>
    <w:rsid w:val="00F166A4"/>
    <w:rsid w:val="00F16C05"/>
    <w:rsid w:val="00F21BB8"/>
    <w:rsid w:val="00F22F5B"/>
    <w:rsid w:val="00F24123"/>
    <w:rsid w:val="00F2427B"/>
    <w:rsid w:val="00F25338"/>
    <w:rsid w:val="00F25D2E"/>
    <w:rsid w:val="00F260D7"/>
    <w:rsid w:val="00F264F7"/>
    <w:rsid w:val="00F3084F"/>
    <w:rsid w:val="00F3219A"/>
    <w:rsid w:val="00F3287B"/>
    <w:rsid w:val="00F32FB6"/>
    <w:rsid w:val="00F34158"/>
    <w:rsid w:val="00F35E67"/>
    <w:rsid w:val="00F363AA"/>
    <w:rsid w:val="00F36F13"/>
    <w:rsid w:val="00F37496"/>
    <w:rsid w:val="00F40598"/>
    <w:rsid w:val="00F41C91"/>
    <w:rsid w:val="00F41CDB"/>
    <w:rsid w:val="00F4357D"/>
    <w:rsid w:val="00F457BA"/>
    <w:rsid w:val="00F46616"/>
    <w:rsid w:val="00F53C01"/>
    <w:rsid w:val="00F5594A"/>
    <w:rsid w:val="00F619C7"/>
    <w:rsid w:val="00F631FA"/>
    <w:rsid w:val="00F6447A"/>
    <w:rsid w:val="00F64BC3"/>
    <w:rsid w:val="00F65ED0"/>
    <w:rsid w:val="00F67225"/>
    <w:rsid w:val="00F715C6"/>
    <w:rsid w:val="00F71936"/>
    <w:rsid w:val="00F71D17"/>
    <w:rsid w:val="00F72073"/>
    <w:rsid w:val="00F74272"/>
    <w:rsid w:val="00F81A98"/>
    <w:rsid w:val="00F81B04"/>
    <w:rsid w:val="00F8240B"/>
    <w:rsid w:val="00F84312"/>
    <w:rsid w:val="00F84454"/>
    <w:rsid w:val="00F844FD"/>
    <w:rsid w:val="00F850BE"/>
    <w:rsid w:val="00F85E41"/>
    <w:rsid w:val="00F901AE"/>
    <w:rsid w:val="00F911C9"/>
    <w:rsid w:val="00F91326"/>
    <w:rsid w:val="00F9355D"/>
    <w:rsid w:val="00F94073"/>
    <w:rsid w:val="00FA01F5"/>
    <w:rsid w:val="00FA0F2B"/>
    <w:rsid w:val="00FA3661"/>
    <w:rsid w:val="00FA4E31"/>
    <w:rsid w:val="00FA57A9"/>
    <w:rsid w:val="00FA7394"/>
    <w:rsid w:val="00FB0F37"/>
    <w:rsid w:val="00FB16AB"/>
    <w:rsid w:val="00FB1921"/>
    <w:rsid w:val="00FB2A1E"/>
    <w:rsid w:val="00FB39DD"/>
    <w:rsid w:val="00FB3D37"/>
    <w:rsid w:val="00FB3F84"/>
    <w:rsid w:val="00FB6DF5"/>
    <w:rsid w:val="00FC1885"/>
    <w:rsid w:val="00FC300D"/>
    <w:rsid w:val="00FC3A56"/>
    <w:rsid w:val="00FC3BF1"/>
    <w:rsid w:val="00FC4677"/>
    <w:rsid w:val="00FC4810"/>
    <w:rsid w:val="00FC4E6D"/>
    <w:rsid w:val="00FC65BF"/>
    <w:rsid w:val="00FC6A03"/>
    <w:rsid w:val="00FC6D42"/>
    <w:rsid w:val="00FD082E"/>
    <w:rsid w:val="00FD15B5"/>
    <w:rsid w:val="00FD16E2"/>
    <w:rsid w:val="00FD26D6"/>
    <w:rsid w:val="00FE0C03"/>
    <w:rsid w:val="00FE250A"/>
    <w:rsid w:val="00FE274A"/>
    <w:rsid w:val="00FE3EE1"/>
    <w:rsid w:val="00FE6287"/>
    <w:rsid w:val="00FE65AE"/>
    <w:rsid w:val="00FF1216"/>
    <w:rsid w:val="00FF239E"/>
    <w:rsid w:val="00FF2A52"/>
    <w:rsid w:val="00FF3699"/>
    <w:rsid w:val="00FF4FA6"/>
    <w:rsid w:val="00FF596F"/>
    <w:rsid w:val="00FF621F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B88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BCC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FC4E6D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D2780"/>
    <w:pPr>
      <w:keepNext/>
      <w:keepLines/>
      <w:spacing w:before="200" w:after="0"/>
      <w:ind w:left="708"/>
      <w:outlineLvl w:val="1"/>
    </w:pPr>
    <w:rPr>
      <w:rFonts w:ascii="Calibri" w:eastAsiaTheme="majorEastAsia" w:hAnsi="Calibri" w:cstheme="majorBidi"/>
      <w:b/>
      <w:bCs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97BB7"/>
    <w:pPr>
      <w:keepNext/>
      <w:keepLines/>
      <w:spacing w:before="200" w:after="0"/>
      <w:ind w:left="1416"/>
      <w:outlineLvl w:val="2"/>
    </w:pPr>
    <w:rPr>
      <w:rFonts w:ascii="Calibri" w:eastAsiaTheme="majorEastAsia" w:hAnsi="Calibri" w:cstheme="majorBidi"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7A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7AAE"/>
  </w:style>
  <w:style w:type="paragraph" w:styleId="Piedepgina">
    <w:name w:val="footer"/>
    <w:basedOn w:val="Normal"/>
    <w:link w:val="PiedepginaCar"/>
    <w:uiPriority w:val="99"/>
    <w:unhideWhenUsed/>
    <w:rsid w:val="00B67A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7AAE"/>
  </w:style>
  <w:style w:type="paragraph" w:styleId="Textodeglobo">
    <w:name w:val="Balloon Text"/>
    <w:basedOn w:val="Normal"/>
    <w:link w:val="TextodegloboCar"/>
    <w:uiPriority w:val="99"/>
    <w:semiHidden/>
    <w:unhideWhenUsed/>
    <w:rsid w:val="00B67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7AA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B67AAE"/>
    <w:pPr>
      <w:ind w:left="720"/>
      <w:contextualSpacing/>
    </w:pPr>
  </w:style>
  <w:style w:type="table" w:styleId="Tablaconcuadrcula">
    <w:name w:val="Table Grid"/>
    <w:basedOn w:val="Tablanormal"/>
    <w:uiPriority w:val="39"/>
    <w:rsid w:val="004F1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C1118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7112F8"/>
    <w:rPr>
      <w:rFonts w:eastAsiaTheme="minorEastAsia"/>
      <w:lang w:val="en-US" w:eastAsia="ja-JP"/>
    </w:rPr>
  </w:style>
  <w:style w:type="character" w:customStyle="1" w:styleId="Ttulo1Car">
    <w:name w:val="Título 1 Car"/>
    <w:basedOn w:val="Fuentedeprrafopredeter"/>
    <w:link w:val="Ttulo1"/>
    <w:uiPriority w:val="9"/>
    <w:rsid w:val="00FC4E6D"/>
    <w:rPr>
      <w:rFonts w:eastAsiaTheme="majorEastAsia" w:cstheme="majorBidi"/>
      <w:b/>
      <w:bCs/>
      <w:szCs w:val="28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4E6D"/>
    <w:pPr>
      <w:outlineLvl w:val="9"/>
    </w:pPr>
    <w:rPr>
      <w:rFonts w:asciiTheme="majorHAnsi" w:hAnsiTheme="majorHAnsi"/>
      <w:color w:val="365F91" w:themeColor="accent1" w:themeShade="BF"/>
      <w:sz w:val="28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235ACF"/>
    <w:pPr>
      <w:tabs>
        <w:tab w:val="right" w:leader="dot" w:pos="8828"/>
      </w:tabs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DD2780"/>
    <w:rPr>
      <w:rFonts w:ascii="Calibri" w:eastAsiaTheme="majorEastAsia" w:hAnsi="Calibri" w:cstheme="majorBidi"/>
      <w:b/>
      <w:bCs/>
      <w:color w:val="000000" w:themeColor="text1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97BB7"/>
    <w:rPr>
      <w:rFonts w:ascii="Calibri" w:eastAsiaTheme="majorEastAsia" w:hAnsi="Calibri" w:cstheme="majorBidi"/>
      <w:bCs/>
    </w:rPr>
  </w:style>
  <w:style w:type="paragraph" w:styleId="Sinespaciado">
    <w:name w:val="No Spacing"/>
    <w:uiPriority w:val="1"/>
    <w:qFormat/>
    <w:rsid w:val="00203214"/>
    <w:pPr>
      <w:spacing w:after="0" w:line="240" w:lineRule="auto"/>
      <w:jc w:val="both"/>
    </w:pPr>
  </w:style>
  <w:style w:type="paragraph" w:styleId="Descripcin">
    <w:name w:val="caption"/>
    <w:basedOn w:val="Normal"/>
    <w:next w:val="Normal"/>
    <w:uiPriority w:val="35"/>
    <w:unhideWhenUsed/>
    <w:qFormat/>
    <w:rsid w:val="00203214"/>
    <w:pPr>
      <w:spacing w:line="240" w:lineRule="auto"/>
      <w:jc w:val="center"/>
    </w:pPr>
    <w:rPr>
      <w:b/>
      <w:bCs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B7361"/>
    <w:pPr>
      <w:spacing w:after="0" w:line="240" w:lineRule="auto"/>
      <w:contextualSpacing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B736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B7361"/>
    <w:rPr>
      <w:vertAlign w:val="superscript"/>
    </w:rPr>
  </w:style>
  <w:style w:type="paragraph" w:styleId="TDC2">
    <w:name w:val="toc 2"/>
    <w:basedOn w:val="Normal"/>
    <w:next w:val="Normal"/>
    <w:autoRedefine/>
    <w:uiPriority w:val="39"/>
    <w:unhideWhenUsed/>
    <w:rsid w:val="0049104A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4E7F80"/>
    <w:pPr>
      <w:tabs>
        <w:tab w:val="left" w:pos="1320"/>
        <w:tab w:val="right" w:leader="dot" w:pos="8828"/>
      </w:tabs>
      <w:spacing w:after="100"/>
      <w:ind w:left="220"/>
    </w:pPr>
  </w:style>
  <w:style w:type="paragraph" w:styleId="Revisin">
    <w:name w:val="Revision"/>
    <w:hidden/>
    <w:uiPriority w:val="99"/>
    <w:semiHidden/>
    <w:rsid w:val="008452C9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9605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605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6051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605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0512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D2F36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422C5"/>
    <w:rPr>
      <w:color w:val="605E5C"/>
      <w:shd w:val="clear" w:color="auto" w:fill="E1DFDD"/>
    </w:rPr>
  </w:style>
  <w:style w:type="character" w:customStyle="1" w:styleId="cf01">
    <w:name w:val="cf01"/>
    <w:basedOn w:val="Fuentedeprrafopredeter"/>
    <w:rsid w:val="0059557C"/>
    <w:rPr>
      <w:rFonts w:ascii="Segoe UI" w:hAnsi="Segoe UI" w:cs="Segoe UI" w:hint="default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9046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9046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990465"/>
    <w:rPr>
      <w:vertAlign w:val="superscript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506D20"/>
  </w:style>
  <w:style w:type="paragraph" w:customStyle="1" w:styleId="Default">
    <w:name w:val="Default"/>
    <w:rsid w:val="00506D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506D20"/>
    <w:rPr>
      <w:color w:val="808080"/>
    </w:rPr>
  </w:style>
  <w:style w:type="character" w:customStyle="1" w:styleId="Estilo1">
    <w:name w:val="Estilo1"/>
    <w:basedOn w:val="Fuentedeprrafopredeter"/>
    <w:uiPriority w:val="1"/>
    <w:rsid w:val="00243CAF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EABB47B29C04A5BB8FB53C4D0F5B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20F46-1178-4791-8A1B-3E4AA2D8B045}"/>
      </w:docPartPr>
      <w:docPartBody>
        <w:p w:rsidR="008830E8" w:rsidRPr="006B0EA7" w:rsidRDefault="008830E8" w:rsidP="00EA464F">
          <w:pPr>
            <w:spacing w:after="0" w:line="240" w:lineRule="auto"/>
            <w:rPr>
              <w:rFonts w:cstheme="minorHAnsi"/>
              <w:b/>
              <w:color w:val="FF0000"/>
            </w:rPr>
          </w:pPr>
          <w:r>
            <w:rPr>
              <w:rFonts w:cstheme="minorHAnsi"/>
              <w:color w:val="FF0000"/>
            </w:rPr>
            <w:t>Adicionalmente se</w:t>
          </w:r>
          <w:r w:rsidRPr="00350616">
            <w:rPr>
              <w:rFonts w:cstheme="minorHAnsi"/>
              <w:color w:val="FF0000"/>
            </w:rPr>
            <w:t xml:space="preserve"> podrá </w:t>
          </w:r>
          <w:r>
            <w:rPr>
              <w:rFonts w:cstheme="minorHAnsi"/>
              <w:color w:val="FF0000"/>
            </w:rPr>
            <w:t xml:space="preserve">incluir en el Comité </w:t>
          </w:r>
          <w:r w:rsidRPr="00350616">
            <w:rPr>
              <w:rFonts w:cstheme="minorHAnsi"/>
              <w:color w:val="FF0000"/>
            </w:rPr>
            <w:t xml:space="preserve">a otros organismos públicos y privados con las competencias técnicas que resulten necesarias para abordar </w:t>
          </w:r>
          <w:r>
            <w:rPr>
              <w:rFonts w:cstheme="minorHAnsi"/>
              <w:color w:val="FF0000"/>
            </w:rPr>
            <w:t xml:space="preserve">una emergencia de acuerdo a </w:t>
          </w:r>
          <w:r w:rsidRPr="00350616">
            <w:rPr>
              <w:rFonts w:cstheme="minorHAnsi"/>
              <w:color w:val="FF0000"/>
            </w:rPr>
            <w:t>las amenazas presentes en la comuna</w:t>
          </w:r>
          <w:r>
            <w:rPr>
              <w:rFonts w:cstheme="minorHAnsi"/>
              <w:color w:val="FF0000"/>
            </w:rPr>
            <w:t>.</w:t>
          </w:r>
        </w:p>
        <w:p w:rsidR="00516D56" w:rsidRDefault="008830E8" w:rsidP="008830E8">
          <w:pPr>
            <w:pStyle w:val="AEABB47B29C04A5BB8FB53C4D0F5BEC120"/>
          </w:pPr>
          <w:r w:rsidRPr="00D868A9">
            <w:rPr>
              <w:rFonts w:cstheme="minorHAnsi"/>
              <w:b/>
              <w:i/>
              <w:color w:val="FF0000"/>
            </w:rPr>
            <w:t xml:space="preserve">Haga clic aquí para </w:t>
          </w:r>
          <w:r>
            <w:rPr>
              <w:rFonts w:cstheme="minorHAnsi"/>
              <w:b/>
              <w:i/>
              <w:color w:val="FF0000"/>
            </w:rPr>
            <w:t xml:space="preserve">incorporar a otros integrantes al Comité </w:t>
          </w:r>
          <w:r>
            <w:rPr>
              <w:rFonts w:cstheme="minorHAnsi"/>
              <w:bCs/>
              <w:i/>
              <w:color w:val="FF0000"/>
            </w:rPr>
            <w:t>de lo contrario borre este párrafo</w:t>
          </w:r>
          <w:r w:rsidRPr="00D868A9">
            <w:rPr>
              <w:rFonts w:cstheme="minorHAnsi"/>
              <w:b/>
              <w:i/>
              <w:color w:val="FF0000"/>
            </w:rPr>
            <w:t>.</w:t>
          </w:r>
        </w:p>
      </w:docPartBody>
    </w:docPart>
    <w:docPart>
      <w:docPartPr>
        <w:name w:val="867324BB078943F08EA2E477955A8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57409-81ED-4434-A2A2-35EC4B40AD57}"/>
      </w:docPartPr>
      <w:docPartBody>
        <w:p w:rsidR="00516D56" w:rsidRDefault="008830E8" w:rsidP="008830E8">
          <w:pPr>
            <w:pStyle w:val="867324BB078943F08EA2E477955A8A5A17"/>
          </w:pPr>
          <w:r w:rsidRPr="00273FBD">
            <w:rPr>
              <w:rFonts w:cstheme="minorHAnsi"/>
              <w:bCs/>
              <w:color w:val="FF0000"/>
              <w:lang w:eastAsia="es-CL"/>
            </w:rPr>
            <w:t xml:space="preserve">[Indicar los canales de comunicación, como correo electrónico, mensaje de texto SMS, llamada de celular o vía radio, entre otros. </w:t>
          </w:r>
          <w:r>
            <w:rPr>
              <w:rFonts w:cstheme="minorHAnsi"/>
              <w:bCs/>
              <w:color w:val="FF0000"/>
              <w:lang w:eastAsia="es-CL"/>
            </w:rPr>
            <w:t xml:space="preserve">En caso de emergencia se recomienda considerar todos los medios disponibles del municipio para activar al comité. </w:t>
          </w:r>
          <w:r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>
            <w:rPr>
              <w:rFonts w:cstheme="minorHAnsi"/>
              <w:b/>
              <w:i/>
              <w:color w:val="FF0000"/>
            </w:rPr>
            <w:t>para escribir texto</w:t>
          </w:r>
          <w:r w:rsidRPr="00273FBD">
            <w:rPr>
              <w:rFonts w:cstheme="minorHAnsi"/>
              <w:bCs/>
              <w:color w:val="FF0000"/>
              <w:lang w:eastAsia="es-CL"/>
            </w:rPr>
            <w:t>]</w:t>
          </w:r>
        </w:p>
      </w:docPartBody>
    </w:docPart>
    <w:docPart>
      <w:docPartPr>
        <w:name w:val="A15ADCD88DCB40ABAB31CF9F7C446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FC118-5596-4F17-A6D7-67732937C068}"/>
      </w:docPartPr>
      <w:docPartBody>
        <w:p w:rsidR="00516D56" w:rsidRDefault="008830E8" w:rsidP="008830E8">
          <w:pPr>
            <w:pStyle w:val="A15ADCD88DCB40ABAB31CF9F7C446C3117"/>
          </w:pPr>
          <w:r w:rsidRPr="00425C21">
            <w:rPr>
              <w:rFonts w:cstheme="minorHAnsi"/>
              <w:bCs/>
              <w:color w:val="FF0000"/>
              <w:lang w:eastAsia="es-CL"/>
            </w:rPr>
            <w:t>[Indicar Nombre</w:t>
          </w:r>
          <w:r>
            <w:rPr>
              <w:rFonts w:cstheme="minorHAnsi"/>
              <w:bCs/>
              <w:color w:val="FF0000"/>
              <w:lang w:eastAsia="es-CL"/>
            </w:rPr>
            <w:t xml:space="preserve"> y/o dependencia</w:t>
          </w:r>
          <w:r w:rsidRPr="00425C21">
            <w:rPr>
              <w:rFonts w:cstheme="minorHAnsi"/>
              <w:bCs/>
              <w:color w:val="FF0000"/>
              <w:lang w:eastAsia="es-CL"/>
            </w:rPr>
            <w:t>]</w:t>
          </w:r>
        </w:p>
      </w:docPartBody>
    </w:docPart>
    <w:docPart>
      <w:docPartPr>
        <w:name w:val="1E6FE8C6B1824590AE4FAC5A71DCC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54178-67C5-4374-AB9A-94BBF4560B2B}"/>
      </w:docPartPr>
      <w:docPartBody>
        <w:p w:rsidR="00516D56" w:rsidRDefault="008830E8" w:rsidP="008830E8">
          <w:pPr>
            <w:pStyle w:val="1E6FE8C6B1824590AE4FAC5A71DCCB2317"/>
          </w:pPr>
          <w:r w:rsidRPr="00425C21">
            <w:rPr>
              <w:rFonts w:cstheme="minorHAnsi"/>
              <w:bCs/>
              <w:color w:val="FF0000"/>
              <w:lang w:eastAsia="es-CL"/>
            </w:rPr>
            <w:t>[Indicar nombre de calle y número]</w:t>
          </w:r>
        </w:p>
      </w:docPartBody>
    </w:docPart>
    <w:docPart>
      <w:docPartPr>
        <w:name w:val="0BE2F4FC169743A68E6D3615C54AC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A6793-5831-445C-AD2D-FE3B71F4C7CB}"/>
      </w:docPartPr>
      <w:docPartBody>
        <w:p w:rsidR="00516D56" w:rsidRDefault="008830E8" w:rsidP="008830E8">
          <w:pPr>
            <w:pStyle w:val="0BE2F4FC169743A68E6D3615C54AC1AB17"/>
          </w:pPr>
          <w:r w:rsidRPr="00425C21">
            <w:rPr>
              <w:rFonts w:cstheme="minorHAnsi"/>
              <w:bCs/>
              <w:color w:val="FF0000"/>
              <w:lang w:eastAsia="es-CL"/>
            </w:rPr>
            <w:t>[Indicar Nombre</w:t>
          </w:r>
          <w:r>
            <w:rPr>
              <w:rFonts w:cstheme="minorHAnsi"/>
              <w:bCs/>
              <w:color w:val="FF0000"/>
              <w:lang w:eastAsia="es-CL"/>
            </w:rPr>
            <w:t xml:space="preserve"> y/o dependencia</w:t>
          </w:r>
          <w:r w:rsidRPr="00425C21">
            <w:rPr>
              <w:rFonts w:cstheme="minorHAnsi"/>
              <w:bCs/>
              <w:color w:val="FF0000"/>
              <w:lang w:eastAsia="es-CL"/>
            </w:rPr>
            <w:t>]</w:t>
          </w:r>
        </w:p>
      </w:docPartBody>
    </w:docPart>
    <w:docPart>
      <w:docPartPr>
        <w:name w:val="86C7CBE8F5274299AA546D4C8B6D1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5FF4E-B939-48A3-B3E3-E7CCDC24DE51}"/>
      </w:docPartPr>
      <w:docPartBody>
        <w:p w:rsidR="00516D56" w:rsidRDefault="008830E8" w:rsidP="008830E8">
          <w:pPr>
            <w:pStyle w:val="86C7CBE8F5274299AA546D4C8B6D1D5017"/>
          </w:pPr>
          <w:r w:rsidRPr="00425C21">
            <w:rPr>
              <w:rFonts w:cstheme="minorHAnsi"/>
              <w:bCs/>
              <w:color w:val="FF0000"/>
              <w:lang w:eastAsia="es-CL"/>
            </w:rPr>
            <w:t>[Indicar nombre de calle y número]</w:t>
          </w:r>
        </w:p>
      </w:docPartBody>
    </w:docPart>
    <w:docPart>
      <w:docPartPr>
        <w:name w:val="295185685B7F481C96D4365A2DCC2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5CC57-7F6C-47A3-9817-E9CC8CDF3BD2}"/>
      </w:docPartPr>
      <w:docPartBody>
        <w:p w:rsidR="00516D56" w:rsidRDefault="008830E8" w:rsidP="008830E8">
          <w:pPr>
            <w:pStyle w:val="295185685B7F481C96D4365A2DCC21BF17"/>
          </w:pPr>
          <w:r w:rsidRPr="002C6499">
            <w:rPr>
              <w:rFonts w:cstheme="minorHAnsi"/>
              <w:bCs/>
              <w:color w:val="FF0000"/>
              <w:lang w:eastAsia="es-CL"/>
            </w:rPr>
            <w:t>[Indicar los canales de comunicación, como correo electrónico, celular</w:t>
          </w:r>
          <w:r>
            <w:rPr>
              <w:rFonts w:cstheme="minorHAnsi"/>
              <w:bCs/>
              <w:color w:val="FF0000"/>
              <w:lang w:eastAsia="es-CL"/>
            </w:rPr>
            <w:t xml:space="preserve">, </w:t>
          </w:r>
          <w:r w:rsidRPr="00273FBD">
            <w:rPr>
              <w:rFonts w:cstheme="minorHAnsi"/>
              <w:bCs/>
              <w:color w:val="FF0000"/>
              <w:lang w:eastAsia="es-CL"/>
            </w:rPr>
            <w:t>entre otros.</w:t>
          </w:r>
          <w:r>
            <w:rPr>
              <w:rFonts w:cstheme="minorHAnsi"/>
              <w:bCs/>
              <w:color w:val="FF0000"/>
              <w:lang w:eastAsia="es-CL"/>
            </w:rPr>
            <w:t xml:space="preserve"> </w:t>
          </w:r>
          <w:r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>
            <w:rPr>
              <w:rFonts w:cstheme="minorHAnsi"/>
              <w:b/>
              <w:i/>
              <w:color w:val="FF0000"/>
            </w:rPr>
            <w:t>para escribir texto</w:t>
          </w:r>
          <w:r w:rsidRPr="00E30850">
            <w:rPr>
              <w:rFonts w:cstheme="minorHAnsi"/>
              <w:bCs/>
              <w:i/>
              <w:color w:val="FF0000"/>
            </w:rPr>
            <w:t>]</w:t>
          </w:r>
          <w:r w:rsidRPr="00273FBD">
            <w:rPr>
              <w:rFonts w:cstheme="minorHAnsi"/>
              <w:bCs/>
              <w:color w:val="FF0000"/>
              <w:lang w:eastAsia="es-CL"/>
            </w:rPr>
            <w:t xml:space="preserve"> </w:t>
          </w:r>
        </w:p>
      </w:docPartBody>
    </w:docPart>
    <w:docPart>
      <w:docPartPr>
        <w:name w:val="3BC9DA78FA084C66BE0626F370C95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8FA8C-1679-4189-B5BA-5CB04B68C3E2}"/>
      </w:docPartPr>
      <w:docPartBody>
        <w:p w:rsidR="00BC1874" w:rsidRDefault="008830E8" w:rsidP="008830E8">
          <w:pPr>
            <w:pStyle w:val="3BC9DA78FA084C66BE0626F370C95C2D16"/>
          </w:pPr>
          <w:r w:rsidRPr="00273FBD">
            <w:rPr>
              <w:rFonts w:cstheme="minorHAnsi"/>
              <w:bCs/>
              <w:color w:val="FF0000"/>
              <w:lang w:eastAsia="es-CL"/>
            </w:rPr>
            <w:t>[</w:t>
          </w:r>
          <w:r>
            <w:rPr>
              <w:rFonts w:cstheme="minorHAnsi"/>
              <w:bCs/>
              <w:color w:val="FF0000"/>
              <w:lang w:eastAsia="es-CL"/>
            </w:rPr>
            <w:t xml:space="preserve">De modo opcional se puede agregar un segundo centro de operaciones alternativo, para lo cual se deberá replicar la misma información para ese caso </w:t>
          </w:r>
          <w:r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>
            <w:rPr>
              <w:rFonts w:cstheme="minorHAnsi"/>
              <w:b/>
              <w:i/>
              <w:color w:val="FF0000"/>
            </w:rPr>
            <w:t>para escribir texto</w:t>
          </w:r>
          <w:r>
            <w:rPr>
              <w:rFonts w:cstheme="minorHAnsi"/>
              <w:bCs/>
              <w:color w:val="FF0000"/>
              <w:lang w:eastAsia="es-CL"/>
            </w:rPr>
            <w:t xml:space="preserve">, de lo contrario borrar este párrafo. </w:t>
          </w:r>
        </w:p>
      </w:docPartBody>
    </w:docPart>
    <w:docPart>
      <w:docPartPr>
        <w:name w:val="55B9954EBD7344819DBE104852A6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2BC4C-F81D-46B2-A35D-9C77C5AEE7B2}"/>
      </w:docPartPr>
      <w:docPartBody>
        <w:p w:rsidR="00BC1874" w:rsidRDefault="00B744D3" w:rsidP="00B744D3">
          <w:pPr>
            <w:pStyle w:val="55B9954EBD7344819DBE104852A6C2A6"/>
          </w:pPr>
          <w:r w:rsidRPr="00322B09">
            <w:rPr>
              <w:rStyle w:val="Textodelmarcadordeposicin"/>
              <w:rFonts w:eastAsiaTheme="minorHAnsi"/>
              <w:b/>
              <w:color w:val="FF0000"/>
              <w:sz w:val="14"/>
              <w:szCs w:val="14"/>
            </w:rPr>
            <w:t>Haga clic aquí  para indicar fecha.</w:t>
          </w:r>
        </w:p>
      </w:docPartBody>
    </w:docPart>
    <w:docPart>
      <w:docPartPr>
        <w:name w:val="948F32D40C784658B1E91E39733F5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E4DE3-BC85-4219-B701-B3F2FBFCE012}"/>
      </w:docPartPr>
      <w:docPartBody>
        <w:p w:rsidR="00E1687B" w:rsidRDefault="008830E8" w:rsidP="008830E8">
          <w:pPr>
            <w:pStyle w:val="948F32D40C784658B1E91E39733F5AF610"/>
          </w:pPr>
          <w:r w:rsidRPr="002C6499">
            <w:rPr>
              <w:rFonts w:cstheme="minorHAnsi"/>
              <w:bCs/>
              <w:color w:val="FF0000"/>
              <w:lang w:eastAsia="es-CL"/>
            </w:rPr>
            <w:t xml:space="preserve">[Indicar </w:t>
          </w:r>
          <w:r>
            <w:rPr>
              <w:rFonts w:cstheme="minorHAnsi"/>
              <w:bCs/>
              <w:color w:val="FF0000"/>
              <w:lang w:eastAsia="es-CL"/>
            </w:rPr>
            <w:t xml:space="preserve">veces al año de convocatorias ordinarias. </w:t>
          </w:r>
          <w:r w:rsidRPr="00D868A9">
            <w:rPr>
              <w:rFonts w:cstheme="minorHAnsi"/>
              <w:b/>
              <w:i/>
              <w:color w:val="FF0000"/>
            </w:rPr>
            <w:t xml:space="preserve">Haga clic aquí </w:t>
          </w:r>
          <w:r>
            <w:rPr>
              <w:rFonts w:cstheme="minorHAnsi"/>
              <w:b/>
              <w:i/>
              <w:color w:val="FF0000"/>
            </w:rPr>
            <w:t>para escribir texto</w:t>
          </w:r>
          <w:r w:rsidRPr="00E30850">
            <w:rPr>
              <w:rFonts w:cstheme="minorHAnsi"/>
              <w:bCs/>
              <w:i/>
              <w:color w:val="FF0000"/>
            </w:rPr>
            <w:t>]</w:t>
          </w:r>
          <w:r w:rsidRPr="00273FBD">
            <w:rPr>
              <w:rFonts w:cstheme="minorHAnsi"/>
              <w:bCs/>
              <w:color w:val="FF0000"/>
              <w:lang w:eastAsia="es-CL"/>
            </w:rPr>
            <w:t xml:space="preserve"> </w:t>
          </w:r>
        </w:p>
      </w:docPartBody>
    </w:docPart>
    <w:docPart>
      <w:docPartPr>
        <w:name w:val="F23B616545B64B0FA50D089A2E49B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7A21D-D1B3-431B-89CD-AC07C65D9B07}"/>
      </w:docPartPr>
      <w:docPartBody>
        <w:p w:rsidR="003D69E8" w:rsidRPr="00420C22" w:rsidRDefault="003D69E8" w:rsidP="00EA464F">
          <w:pPr>
            <w:pStyle w:val="Default"/>
            <w:rPr>
              <w:rFonts w:cstheme="minorHAnsi"/>
              <w:color w:val="FF0000"/>
              <w:sz w:val="22"/>
              <w:szCs w:val="22"/>
            </w:rPr>
          </w:pPr>
          <w:r w:rsidRPr="00420C22">
            <w:rPr>
              <w:rFonts w:cstheme="minorHAnsi"/>
              <w:color w:val="FF0000"/>
              <w:sz w:val="22"/>
              <w:szCs w:val="22"/>
            </w:rPr>
            <w:t>A continuación, se indicarán ejemplos de otras áreas u organismos que pueden ser incorporados como integrantes del Comité (artículo 8</w:t>
          </w:r>
          <w:r>
            <w:rPr>
              <w:rFonts w:cstheme="minorHAnsi"/>
              <w:color w:val="FF0000"/>
              <w:sz w:val="22"/>
              <w:szCs w:val="22"/>
            </w:rPr>
            <w:t>°</w:t>
          </w:r>
          <w:r w:rsidRPr="00420C22">
            <w:rPr>
              <w:rFonts w:cstheme="minorHAnsi"/>
              <w:color w:val="FF0000"/>
              <w:sz w:val="22"/>
              <w:szCs w:val="22"/>
            </w:rPr>
            <w:t>, ley 21.364)</w:t>
          </w:r>
        </w:p>
        <w:p w:rsidR="003D69E8" w:rsidRPr="00420C22" w:rsidRDefault="003D69E8" w:rsidP="00EA464F">
          <w:pPr>
            <w:spacing w:after="0" w:line="240" w:lineRule="auto"/>
            <w:ind w:left="720"/>
            <w:contextualSpacing/>
            <w:rPr>
              <w:rFonts w:cstheme="minorHAnsi"/>
              <w:color w:val="FF0000"/>
            </w:rPr>
          </w:pPr>
        </w:p>
        <w:p w:rsidR="003D69E8" w:rsidRPr="00420C22" w:rsidRDefault="003D69E8" w:rsidP="003D69E8">
          <w:pPr>
            <w:numPr>
              <w:ilvl w:val="0"/>
              <w:numId w:val="2"/>
            </w:numPr>
            <w:spacing w:after="0" w:line="240" w:lineRule="auto"/>
            <w:contextualSpacing/>
            <w:jc w:val="both"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Secretaría comunal de Planificación.</w:t>
          </w:r>
        </w:p>
        <w:p w:rsidR="003D69E8" w:rsidRPr="00420C22" w:rsidRDefault="003D69E8" w:rsidP="003D69E8">
          <w:pPr>
            <w:numPr>
              <w:ilvl w:val="0"/>
              <w:numId w:val="2"/>
            </w:numPr>
            <w:spacing w:after="0" w:line="240" w:lineRule="auto"/>
            <w:contextualSpacing/>
            <w:jc w:val="both"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Dirección de Desarrollo Comunitario.</w:t>
          </w:r>
        </w:p>
        <w:p w:rsidR="003D69E8" w:rsidRPr="00420C22" w:rsidRDefault="003D69E8" w:rsidP="003D69E8">
          <w:pPr>
            <w:numPr>
              <w:ilvl w:val="0"/>
              <w:numId w:val="2"/>
            </w:numPr>
            <w:spacing w:after="0" w:line="240" w:lineRule="auto"/>
            <w:contextualSpacing/>
            <w:jc w:val="both"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Jefe/a Dirección de Obras Municipales.</w:t>
          </w:r>
        </w:p>
        <w:p w:rsidR="003D69E8" w:rsidRPr="00420C22" w:rsidRDefault="003D69E8" w:rsidP="003D69E8">
          <w:pPr>
            <w:numPr>
              <w:ilvl w:val="0"/>
              <w:numId w:val="2"/>
            </w:numPr>
            <w:spacing w:after="0" w:line="240" w:lineRule="auto"/>
            <w:contextualSpacing/>
            <w:jc w:val="both"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Representante Policía de Investigaciones de Chile.</w:t>
          </w:r>
        </w:p>
        <w:p w:rsidR="003D69E8" w:rsidRPr="00420C22" w:rsidRDefault="003D69E8" w:rsidP="003D69E8">
          <w:pPr>
            <w:numPr>
              <w:ilvl w:val="0"/>
              <w:numId w:val="2"/>
            </w:numPr>
            <w:spacing w:after="0" w:line="240" w:lineRule="auto"/>
            <w:contextualSpacing/>
            <w:jc w:val="both"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Representante Consejo de la Sociedad Civil</w:t>
          </w:r>
        </w:p>
        <w:p w:rsidR="003D69E8" w:rsidRPr="00420C22" w:rsidRDefault="003D69E8" w:rsidP="00EA464F">
          <w:pPr>
            <w:spacing w:after="0" w:line="240" w:lineRule="auto"/>
            <w:ind w:left="360"/>
            <w:contextualSpacing/>
            <w:rPr>
              <w:rFonts w:cstheme="minorHAnsi"/>
              <w:color w:val="FF0000"/>
            </w:rPr>
          </w:pPr>
          <w:r w:rsidRPr="00420C22">
            <w:rPr>
              <w:rFonts w:cstheme="minorHAnsi"/>
              <w:color w:val="FF0000"/>
            </w:rPr>
            <w:t>También se podría incluir algún represente de empresa privada o algún organismo no gubernamental ONG en la zona, considerando principalmente que pueda tener algún compromiso establecido como acción estratégica en el plan comunal para la RRD.</w:t>
          </w:r>
        </w:p>
        <w:p w:rsidR="003D69E8" w:rsidRPr="00420C22" w:rsidRDefault="003D69E8" w:rsidP="00EA464F">
          <w:pPr>
            <w:spacing w:after="0" w:line="240" w:lineRule="auto"/>
            <w:ind w:left="360"/>
            <w:contextualSpacing/>
            <w:rPr>
              <w:rFonts w:cstheme="minorHAnsi"/>
              <w:color w:val="FF0000"/>
            </w:rPr>
          </w:pPr>
        </w:p>
        <w:p w:rsidR="00E1687B" w:rsidRDefault="003D69E8" w:rsidP="003D69E8">
          <w:pPr>
            <w:pStyle w:val="F23B616545B64B0FA50D089A2E49BDA77"/>
          </w:pPr>
          <w:r w:rsidRPr="00420C22">
            <w:rPr>
              <w:rFonts w:cstheme="minorHAnsi"/>
              <w:b/>
              <w:i/>
              <w:color w:val="FF0000"/>
            </w:rPr>
            <w:t xml:space="preserve">Haga clic aquí para incorporar a otros integrantes al Comité </w:t>
          </w:r>
          <w:r w:rsidRPr="00420C22">
            <w:rPr>
              <w:rFonts w:cstheme="minorHAnsi"/>
              <w:bCs/>
              <w:i/>
              <w:color w:val="FF0000"/>
            </w:rPr>
            <w:t>de lo contrario borre este párrafo</w:t>
          </w:r>
          <w:r w:rsidRPr="00420C22">
            <w:rPr>
              <w:rFonts w:cstheme="minorHAnsi"/>
              <w:b/>
              <w:i/>
              <w:color w:val="FF000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814DB"/>
    <w:multiLevelType w:val="hybridMultilevel"/>
    <w:tmpl w:val="24065F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B3"/>
    <w:rsid w:val="000321B3"/>
    <w:rsid w:val="003C40C9"/>
    <w:rsid w:val="003D69E8"/>
    <w:rsid w:val="004462F3"/>
    <w:rsid w:val="00516D56"/>
    <w:rsid w:val="008830E8"/>
    <w:rsid w:val="00A57098"/>
    <w:rsid w:val="00B744D3"/>
    <w:rsid w:val="00BC1874"/>
    <w:rsid w:val="00DD0A72"/>
    <w:rsid w:val="00E1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321B3"/>
    <w:pPr>
      <w:keepNext/>
      <w:keepLines/>
      <w:spacing w:before="200" w:after="0" w:line="276" w:lineRule="auto"/>
      <w:ind w:left="1416"/>
      <w:jc w:val="both"/>
      <w:outlineLvl w:val="2"/>
    </w:pPr>
    <w:rPr>
      <w:rFonts w:ascii="Calibri" w:eastAsiaTheme="majorEastAsia" w:hAnsi="Calibri" w:cstheme="majorBidi"/>
      <w:bCs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3C40C9"/>
    <w:pPr>
      <w:spacing w:after="200" w:line="276" w:lineRule="auto"/>
      <w:ind w:left="720"/>
      <w:contextualSpacing/>
      <w:jc w:val="both"/>
    </w:pPr>
    <w:rPr>
      <w:rFonts w:eastAsiaTheme="minorHAnsi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3C40C9"/>
    <w:rPr>
      <w:rFonts w:eastAsiaTheme="minorHAnsi"/>
      <w:lang w:eastAsia="en-US"/>
    </w:rPr>
  </w:style>
  <w:style w:type="paragraph" w:customStyle="1" w:styleId="Default">
    <w:name w:val="Default"/>
    <w:rsid w:val="003D69E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8830E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3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3"/>
    <w:rPr>
      <w:rFonts w:ascii="Tahoma" w:eastAsiaTheme="minorHAnsi" w:hAnsi="Tahoma" w:cs="Tahoma"/>
      <w:sz w:val="16"/>
      <w:szCs w:val="16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0321B3"/>
    <w:pPr>
      <w:tabs>
        <w:tab w:val="right" w:leader="dot" w:pos="8828"/>
      </w:tabs>
      <w:spacing w:after="100" w:line="276" w:lineRule="auto"/>
      <w:jc w:val="both"/>
    </w:pPr>
    <w:rPr>
      <w:rFonts w:eastAsiaTheme="minorHAnsi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0321B3"/>
    <w:rPr>
      <w:rFonts w:ascii="Calibri" w:eastAsiaTheme="majorEastAsia" w:hAnsi="Calibri" w:cstheme="majorBidi"/>
      <w:bCs/>
      <w:lang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0321B3"/>
    <w:pPr>
      <w:spacing w:after="200" w:line="240" w:lineRule="auto"/>
      <w:jc w:val="center"/>
    </w:pPr>
    <w:rPr>
      <w:rFonts w:eastAsiaTheme="minorHAnsi"/>
      <w:b/>
      <w:bCs/>
      <w:sz w:val="18"/>
      <w:szCs w:val="18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321B3"/>
    <w:pPr>
      <w:spacing w:after="0" w:line="240" w:lineRule="auto"/>
      <w:contextualSpacing/>
      <w:jc w:val="both"/>
    </w:pPr>
    <w:rPr>
      <w:rFonts w:eastAsiaTheme="minorHAnsi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321B3"/>
    <w:rPr>
      <w:rFonts w:eastAsiaTheme="minorHAnsi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0321B3"/>
    <w:rPr>
      <w:vertAlign w:val="superscript"/>
    </w:rPr>
  </w:style>
  <w:style w:type="paragraph" w:styleId="Revisin">
    <w:name w:val="Revision"/>
    <w:hidden/>
    <w:uiPriority w:val="99"/>
    <w:semiHidden/>
    <w:rsid w:val="000321B3"/>
    <w:pPr>
      <w:spacing w:after="0" w:line="240" w:lineRule="auto"/>
    </w:pPr>
    <w:rPr>
      <w:rFonts w:eastAsiaTheme="minorHAnsi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321B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321B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321B3"/>
    <w:pPr>
      <w:spacing w:after="200"/>
      <w:jc w:val="both"/>
    </w:pPr>
    <w:rPr>
      <w:rFonts w:eastAsiaTheme="minorHAns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321B3"/>
    <w:rPr>
      <w:rFonts w:eastAsiaTheme="minorHAnsi"/>
      <w:b/>
      <w:bCs/>
      <w:sz w:val="20"/>
      <w:szCs w:val="2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0321B3"/>
    <w:rPr>
      <w:color w:val="954F72" w:themeColor="followedHyperlink"/>
      <w:u w:val="single"/>
    </w:rPr>
  </w:style>
  <w:style w:type="paragraph" w:customStyle="1" w:styleId="55B9954EBD7344819DBE104852A6C2A6">
    <w:name w:val="55B9954EBD7344819DBE104852A6C2A6"/>
    <w:rsid w:val="00B744D3"/>
  </w:style>
  <w:style w:type="paragraph" w:customStyle="1" w:styleId="F23B616545B64B0FA50D089A2E49BDA77">
    <w:name w:val="F23B616545B64B0FA50D089A2E49BDA77"/>
    <w:rsid w:val="003D69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959B73552784579AE1F0EC5BF5C6D0318">
    <w:name w:val="6959B73552784579AE1F0EC5BF5C6D0318"/>
    <w:rsid w:val="003D69E8"/>
    <w:pPr>
      <w:spacing w:after="200" w:line="276" w:lineRule="auto"/>
      <w:ind w:left="720"/>
      <w:contextualSpacing/>
      <w:jc w:val="both"/>
    </w:pPr>
    <w:rPr>
      <w:rFonts w:eastAsiaTheme="minorHAnsi"/>
      <w:lang w:eastAsia="en-US"/>
    </w:rPr>
  </w:style>
  <w:style w:type="paragraph" w:customStyle="1" w:styleId="EDC4C00741D840A2B758AD7C0760C4E317">
    <w:name w:val="EDC4C00741D840A2B758AD7C0760C4E317"/>
    <w:rsid w:val="003D69E8"/>
    <w:pPr>
      <w:spacing w:after="200" w:line="276" w:lineRule="auto"/>
      <w:ind w:left="720"/>
      <w:contextualSpacing/>
      <w:jc w:val="both"/>
    </w:pPr>
    <w:rPr>
      <w:rFonts w:eastAsiaTheme="minorHAnsi"/>
      <w:lang w:eastAsia="en-US"/>
    </w:rPr>
  </w:style>
  <w:style w:type="paragraph" w:customStyle="1" w:styleId="AEABB47B29C04A5BB8FB53C4D0F5BEC120">
    <w:name w:val="AEABB47B29C04A5BB8FB53C4D0F5BEC120"/>
    <w:rsid w:val="008830E8"/>
    <w:pPr>
      <w:spacing w:after="200" w:line="276" w:lineRule="auto"/>
      <w:ind w:left="720"/>
      <w:contextualSpacing/>
      <w:jc w:val="both"/>
    </w:pPr>
    <w:rPr>
      <w:rFonts w:eastAsiaTheme="minorHAnsi"/>
      <w:lang w:eastAsia="en-US"/>
    </w:rPr>
  </w:style>
  <w:style w:type="paragraph" w:customStyle="1" w:styleId="867324BB078943F08EA2E477955A8A5A17">
    <w:name w:val="867324BB078943F08EA2E477955A8A5A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95185685B7F481C96D4365A2DCC21BF17">
    <w:name w:val="295185685B7F481C96D4365A2DCC21BF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48F32D40C784658B1E91E39733F5AF610">
    <w:name w:val="948F32D40C784658B1E91E39733F5AF610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5ADCD88DCB40ABAB31CF9F7C446C3117">
    <w:name w:val="A15ADCD88DCB40ABAB31CF9F7C446C31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E6FE8C6B1824590AE4FAC5A71DCCB2317">
    <w:name w:val="1E6FE8C6B1824590AE4FAC5A71DCCB23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BE2F4FC169743A68E6D3615C54AC1AB17">
    <w:name w:val="0BE2F4FC169743A68E6D3615C54AC1AB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6C7CBE8F5274299AA546D4C8B6D1D5017">
    <w:name w:val="86C7CBE8F5274299AA546D4C8B6D1D5017"/>
    <w:rsid w:val="008830E8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BC9DA78FA084C66BE0626F370C95C2D16">
    <w:name w:val="3BC9DA78FA084C66BE0626F370C95C2D16"/>
    <w:rsid w:val="008830E8"/>
    <w:pPr>
      <w:spacing w:after="200" w:line="276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1451-C340-4734-A497-EB096070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2142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2023-03-17T16:03:00Z</dcterms:created>
  <dcterms:modified xsi:type="dcterms:W3CDTF">2023-03-21T17:29:00Z</dcterms:modified>
</cp:coreProperties>
</file>