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6133E" w14:textId="77777777" w:rsidR="008D0EAC" w:rsidRDefault="008D0EAC" w:rsidP="008D0EAC">
      <w:pPr>
        <w:jc w:val="both"/>
      </w:pPr>
    </w:p>
    <w:p w14:paraId="2AF745BC" w14:textId="77777777" w:rsidR="00C66863" w:rsidRDefault="00C66863" w:rsidP="008D0EAC">
      <w:pPr>
        <w:jc w:val="both"/>
      </w:pPr>
    </w:p>
    <w:p w14:paraId="7B6491E5" w14:textId="1AE3F0AF" w:rsidR="008D0EAC" w:rsidRPr="008D0EAC" w:rsidRDefault="008D0EAC" w:rsidP="008D0EAC">
      <w:pPr>
        <w:jc w:val="center"/>
        <w:rPr>
          <w:b/>
          <w:bCs/>
        </w:rPr>
      </w:pPr>
      <w:r w:rsidRPr="008D0EAC">
        <w:rPr>
          <w:b/>
          <w:bCs/>
        </w:rPr>
        <w:t>ANEXO N°</w:t>
      </w:r>
      <w:r w:rsidR="00A008A4">
        <w:rPr>
          <w:b/>
          <w:bCs/>
        </w:rPr>
        <w:t>1</w:t>
      </w:r>
    </w:p>
    <w:p w14:paraId="5326E57D" w14:textId="77777777" w:rsidR="008D0EAC" w:rsidRDefault="008D0EAC" w:rsidP="008D0EAC">
      <w:pPr>
        <w:jc w:val="both"/>
      </w:pPr>
    </w:p>
    <w:p w14:paraId="1E94C5A2" w14:textId="4C6E8F00" w:rsidR="008D0EAC" w:rsidRDefault="008D0EAC" w:rsidP="008D0EAC">
      <w:pPr>
        <w:jc w:val="center"/>
        <w:rPr>
          <w:b/>
          <w:bCs/>
        </w:rPr>
      </w:pPr>
      <w:r w:rsidRPr="008D0EAC">
        <w:rPr>
          <w:b/>
          <w:bCs/>
        </w:rPr>
        <w:t>DECLARACIÓN SIMPLE DE COFINANCIAMIENTO</w:t>
      </w:r>
    </w:p>
    <w:p w14:paraId="28A33A79" w14:textId="77777777" w:rsidR="008D0EAC" w:rsidRDefault="008D0EAC" w:rsidP="008D0EAC">
      <w:pPr>
        <w:jc w:val="center"/>
        <w:rPr>
          <w:b/>
          <w:bCs/>
        </w:rPr>
      </w:pPr>
    </w:p>
    <w:p w14:paraId="56C8C500" w14:textId="77777777" w:rsidR="008D0EAC" w:rsidRPr="008D0EAC" w:rsidRDefault="008D0EAC" w:rsidP="008D0EAC">
      <w:pPr>
        <w:jc w:val="center"/>
        <w:rPr>
          <w:b/>
          <w:bCs/>
        </w:rPr>
      </w:pPr>
    </w:p>
    <w:p w14:paraId="4F51FF6D" w14:textId="77777777" w:rsidR="008D0EAC" w:rsidRDefault="008D0EAC" w:rsidP="008D0EAC">
      <w:pPr>
        <w:jc w:val="both"/>
      </w:pPr>
      <w:r w:rsidRPr="008D0EAC">
        <w:t>En ________________, a ____ de ____________ del 202</w:t>
      </w:r>
      <w:r>
        <w:t xml:space="preserve">4. </w:t>
      </w:r>
    </w:p>
    <w:p w14:paraId="66AE71C1" w14:textId="77777777" w:rsidR="00900297" w:rsidRDefault="00900297" w:rsidP="008D0EAC">
      <w:pPr>
        <w:jc w:val="both"/>
      </w:pPr>
    </w:p>
    <w:p w14:paraId="0FCCC995" w14:textId="3FC718D2" w:rsidR="006A37B5" w:rsidRDefault="008D0EAC" w:rsidP="57FFCBD3">
      <w:pPr>
        <w:spacing w:after="0" w:line="360" w:lineRule="auto"/>
        <w:jc w:val="both"/>
        <w:rPr>
          <w:rFonts w:asciiTheme="majorHAnsi" w:eastAsia="Calibri" w:hAnsiTheme="majorHAnsi" w:cstheme="majorBidi"/>
        </w:rPr>
      </w:pPr>
      <w:r>
        <w:t xml:space="preserve">Por </w:t>
      </w:r>
      <w:r w:rsidR="00A008A4">
        <w:t>la</w:t>
      </w:r>
      <w:r>
        <w:t xml:space="preserve"> presente </w:t>
      </w:r>
      <w:r w:rsidR="00A008A4">
        <w:t>declaración</w:t>
      </w:r>
      <w:r>
        <w:t xml:space="preserve"> yo; Nombr</w:t>
      </w:r>
      <w:r w:rsidR="00FE2C9F">
        <w:t>e</w:t>
      </w:r>
      <w:r w:rsidR="00900297">
        <w:t xml:space="preserve"> </w:t>
      </w:r>
      <w:r>
        <w:t>.......</w:t>
      </w:r>
      <w:r w:rsidR="00900297">
        <w:t>...........................................</w:t>
      </w:r>
      <w:r>
        <w:t xml:space="preserve">, </w:t>
      </w:r>
      <w:r w:rsidR="00900297">
        <w:t xml:space="preserve">RUT </w:t>
      </w:r>
      <w:proofErr w:type="spellStart"/>
      <w:r w:rsidR="00900297">
        <w:t>N°</w:t>
      </w:r>
      <w:proofErr w:type="spellEnd"/>
      <w:r w:rsidR="00900297">
        <w:t>………………………………………………………………………</w:t>
      </w:r>
      <w:r w:rsidR="002C33E3">
        <w:t>,</w:t>
      </w:r>
      <w:r w:rsidR="00900297">
        <w:t xml:space="preserve"> </w:t>
      </w:r>
      <w:r w:rsidR="00FE2C9F">
        <w:t>[Cargo e Institución]</w:t>
      </w:r>
      <w:r>
        <w:t xml:space="preserve"> ......</w:t>
      </w:r>
      <w:r w:rsidR="00900297">
        <w:t>.....................................................</w:t>
      </w:r>
      <w:r>
        <w:t>........, RUT</w:t>
      </w:r>
      <w:r w:rsidR="00462219">
        <w:t xml:space="preserve"> [Institución]</w:t>
      </w:r>
      <w:r>
        <w:t xml:space="preserve"> </w:t>
      </w:r>
      <w:proofErr w:type="spellStart"/>
      <w:r>
        <w:t>N°</w:t>
      </w:r>
      <w:proofErr w:type="spellEnd"/>
      <w:r>
        <w:t>..............</w:t>
      </w:r>
      <w:r w:rsidR="00900297">
        <w:t>..................................</w:t>
      </w:r>
      <w:r>
        <w:t xml:space="preserve">., ambos domiciliados en: </w:t>
      </w:r>
      <w:r w:rsidR="7580C800">
        <w:t>[</w:t>
      </w:r>
      <w:r>
        <w:t>Dirección completa</w:t>
      </w:r>
      <w:r w:rsidR="162CB308">
        <w:t>]</w:t>
      </w:r>
      <w:r w:rsidR="00900297">
        <w:t>…………………………………………………</w:t>
      </w:r>
      <w:r w:rsidR="00900297" w:rsidRPr="57FFCBD3">
        <w:rPr>
          <w:rFonts w:asciiTheme="majorHAnsi" w:eastAsia="Calibri" w:hAnsiTheme="majorHAnsi" w:cstheme="majorBidi"/>
        </w:rPr>
        <w:t xml:space="preserve">…………………. </w:t>
      </w:r>
    </w:p>
    <w:p w14:paraId="38A36D27" w14:textId="77777777" w:rsidR="006A37B5" w:rsidRDefault="006A37B5" w:rsidP="00900297">
      <w:pPr>
        <w:spacing w:after="0" w:line="360" w:lineRule="auto"/>
        <w:jc w:val="both"/>
        <w:rPr>
          <w:rFonts w:asciiTheme="majorHAnsi" w:eastAsia="Calibri" w:hAnsiTheme="majorHAnsi" w:cstheme="majorHAnsi"/>
        </w:rPr>
      </w:pPr>
    </w:p>
    <w:p w14:paraId="63ADD0BE" w14:textId="173957E2" w:rsidR="00BF3C3D" w:rsidRDefault="00900297" w:rsidP="57FFCBD3">
      <w:pPr>
        <w:spacing w:after="0" w:line="360" w:lineRule="auto"/>
        <w:jc w:val="both"/>
        <w:rPr>
          <w:color w:val="000000" w:themeColor="text1"/>
        </w:rPr>
      </w:pPr>
      <w:r w:rsidRPr="57FFCBD3">
        <w:rPr>
          <w:rFonts w:asciiTheme="majorHAnsi" w:eastAsia="Calibri" w:hAnsiTheme="majorHAnsi" w:cstheme="majorBidi"/>
        </w:rPr>
        <w:t>Declaro bajo fe de juramento que</w:t>
      </w:r>
      <w:r w:rsidR="00BD2B9D" w:rsidRPr="57FFCBD3">
        <w:rPr>
          <w:rFonts w:asciiTheme="majorHAnsi" w:eastAsia="Calibri" w:hAnsiTheme="majorHAnsi" w:cstheme="majorBidi"/>
        </w:rPr>
        <w:t xml:space="preserve"> </w:t>
      </w:r>
      <w:r w:rsidR="005F0216" w:rsidRPr="57FFCBD3">
        <w:rPr>
          <w:rFonts w:asciiTheme="majorHAnsi" w:eastAsia="Calibri" w:hAnsiTheme="majorHAnsi" w:cstheme="majorBidi"/>
        </w:rPr>
        <w:t>[Institución]</w:t>
      </w:r>
      <w:r w:rsidR="00BF3C3D" w:rsidRPr="57FFCBD3">
        <w:rPr>
          <w:rFonts w:asciiTheme="majorHAnsi" w:eastAsia="Calibri" w:hAnsiTheme="majorHAnsi" w:cstheme="majorBidi"/>
        </w:rPr>
        <w:t xml:space="preserve"> que represento </w:t>
      </w:r>
      <w:r w:rsidR="00BF3C3D" w:rsidRPr="57FFCBD3">
        <w:rPr>
          <w:color w:val="000000" w:themeColor="text1"/>
        </w:rPr>
        <w:t xml:space="preserve">contempla fuentes de financiamiento adicional </w:t>
      </w:r>
      <w:r w:rsidR="000D7A5D" w:rsidRPr="57FFCBD3">
        <w:rPr>
          <w:color w:val="000000" w:themeColor="text1"/>
        </w:rPr>
        <w:t xml:space="preserve">y/o complementario </w:t>
      </w:r>
      <w:r w:rsidR="00BF3C3D" w:rsidRPr="57FFCBD3">
        <w:rPr>
          <w:color w:val="000000" w:themeColor="text1"/>
        </w:rPr>
        <w:t>para la ejecución de la</w:t>
      </w:r>
      <w:r w:rsidR="45C4DA9A" w:rsidRPr="57FFCBD3">
        <w:rPr>
          <w:color w:val="000000" w:themeColor="text1"/>
        </w:rPr>
        <w:t xml:space="preserve"> </w:t>
      </w:r>
      <w:r w:rsidR="008107F9" w:rsidRPr="57FFCBD3">
        <w:rPr>
          <w:color w:val="000000" w:themeColor="text1"/>
        </w:rPr>
        <w:t>(s)</w:t>
      </w:r>
      <w:r w:rsidR="00BF3C3D" w:rsidRPr="57FFCBD3">
        <w:rPr>
          <w:color w:val="000000" w:themeColor="text1"/>
        </w:rPr>
        <w:t xml:space="preserve"> iniciativa</w:t>
      </w:r>
      <w:r w:rsidR="6684A332" w:rsidRPr="57FFCBD3">
        <w:rPr>
          <w:color w:val="000000" w:themeColor="text1"/>
        </w:rPr>
        <w:t xml:space="preserve"> </w:t>
      </w:r>
      <w:r w:rsidR="008107F9" w:rsidRPr="57FFCBD3">
        <w:rPr>
          <w:color w:val="000000" w:themeColor="text1"/>
        </w:rPr>
        <w:t>(s) presentada</w:t>
      </w:r>
      <w:r w:rsidR="5FD6E8CD" w:rsidRPr="57FFCBD3">
        <w:rPr>
          <w:color w:val="000000" w:themeColor="text1"/>
        </w:rPr>
        <w:t xml:space="preserve"> </w:t>
      </w:r>
      <w:r w:rsidR="008107F9" w:rsidRPr="57FFCBD3">
        <w:rPr>
          <w:color w:val="000000" w:themeColor="text1"/>
        </w:rPr>
        <w:t>(s)</w:t>
      </w:r>
      <w:r w:rsidR="00BF3C3D" w:rsidRPr="57FFCBD3">
        <w:rPr>
          <w:color w:val="000000" w:themeColor="text1"/>
        </w:rPr>
        <w:t xml:space="preserve">. </w:t>
      </w:r>
    </w:p>
    <w:p w14:paraId="5C9E92B1" w14:textId="77777777" w:rsidR="00875BD5" w:rsidRDefault="00875BD5" w:rsidP="00900297">
      <w:pPr>
        <w:spacing w:after="0" w:line="360" w:lineRule="auto"/>
        <w:jc w:val="both"/>
        <w:rPr>
          <w:rFonts w:cstheme="minorHAnsi"/>
          <w:color w:val="000000" w:themeColor="text1"/>
        </w:rPr>
      </w:pPr>
    </w:p>
    <w:p w14:paraId="7A9DB2CB" w14:textId="3876D410" w:rsidR="0054401B" w:rsidRDefault="00BF3C3D" w:rsidP="00900297">
      <w:pPr>
        <w:spacing w:after="0" w:line="360" w:lineRule="auto"/>
        <w:jc w:val="both"/>
        <w:rPr>
          <w:rStyle w:val="ui-provider"/>
        </w:rPr>
      </w:pPr>
      <w:r w:rsidRPr="57FFCBD3">
        <w:rPr>
          <w:color w:val="000000" w:themeColor="text1"/>
        </w:rPr>
        <w:t>Lo anterior</w:t>
      </w:r>
      <w:r w:rsidR="006A37B5" w:rsidRPr="57FFCBD3">
        <w:rPr>
          <w:color w:val="000000" w:themeColor="text1"/>
        </w:rPr>
        <w:t xml:space="preserve">, </w:t>
      </w:r>
      <w:r w:rsidR="774DE88D" w:rsidRPr="57FFCBD3">
        <w:rPr>
          <w:color w:val="000000" w:themeColor="text1"/>
        </w:rPr>
        <w:t>se enmarca en el</w:t>
      </w:r>
      <w:r w:rsidRPr="57FFCBD3">
        <w:rPr>
          <w:color w:val="000000" w:themeColor="text1"/>
        </w:rPr>
        <w:t xml:space="preserve"> proceso de postulación </w:t>
      </w:r>
      <w:bookmarkStart w:id="0" w:name="_Hlk162530898"/>
      <w:r w:rsidRPr="57FFCBD3">
        <w:rPr>
          <w:color w:val="000000" w:themeColor="text1"/>
        </w:rPr>
        <w:t xml:space="preserve">al </w:t>
      </w:r>
      <w:r w:rsidR="00BD2B9D" w:rsidRPr="57FFCBD3">
        <w:rPr>
          <w:rFonts w:asciiTheme="majorHAnsi" w:eastAsia="Calibri" w:hAnsiTheme="majorHAnsi" w:cstheme="majorBidi"/>
        </w:rPr>
        <w:t>Fondo Concursable 2024</w:t>
      </w:r>
      <w:bookmarkEnd w:id="0"/>
      <w:r w:rsidR="00B82A69">
        <w:rPr>
          <w:rFonts w:asciiTheme="majorHAnsi" w:eastAsia="Calibri" w:hAnsiTheme="majorHAnsi" w:cstheme="majorBidi"/>
        </w:rPr>
        <w:t xml:space="preserve">, en </w:t>
      </w:r>
      <w:r w:rsidR="00B82A69">
        <w:rPr>
          <w:rStyle w:val="ui-provider"/>
        </w:rPr>
        <w:t xml:space="preserve">conformidad a lo previsto en el artículo 41 de la ley Nº 21.364, </w:t>
      </w:r>
      <w:r w:rsidR="00855F9B">
        <w:rPr>
          <w:rStyle w:val="ui-provider"/>
        </w:rPr>
        <w:t>que</w:t>
      </w:r>
      <w:r w:rsidR="00B82A69">
        <w:rPr>
          <w:rStyle w:val="ui-provider"/>
        </w:rPr>
        <w:t xml:space="preserve"> crea el PROGRAMA DE GESTIÓN DEL RIESGO DE DESASTRES en el presupuesto de SENAPRED, con el objeto de concurrir al financiamiento de los Instrumentos de Gestión del Riesgo de Desastres definidos en dicha norma. </w:t>
      </w:r>
    </w:p>
    <w:p w14:paraId="6CA67680" w14:textId="77777777" w:rsidR="0054401B" w:rsidRDefault="0054401B" w:rsidP="00900297">
      <w:pPr>
        <w:spacing w:after="0" w:line="360" w:lineRule="auto"/>
        <w:jc w:val="both"/>
        <w:rPr>
          <w:rFonts w:asciiTheme="majorHAnsi" w:eastAsia="Calibri" w:hAnsiTheme="majorHAnsi" w:cstheme="majorHAnsi"/>
        </w:rPr>
      </w:pPr>
    </w:p>
    <w:p w14:paraId="71E5913D" w14:textId="77777777" w:rsidR="00E80FD6" w:rsidRDefault="00E80FD6" w:rsidP="00900297">
      <w:pPr>
        <w:spacing w:after="0" w:line="360" w:lineRule="auto"/>
        <w:jc w:val="both"/>
        <w:rPr>
          <w:rFonts w:asciiTheme="majorHAnsi" w:eastAsia="Calibri" w:hAnsiTheme="majorHAnsi" w:cstheme="majorHAnsi"/>
        </w:rPr>
      </w:pPr>
    </w:p>
    <w:p w14:paraId="1703CE59" w14:textId="77777777" w:rsidR="00B323B4" w:rsidRDefault="00B323B4" w:rsidP="00900297">
      <w:pPr>
        <w:spacing w:after="0" w:line="360" w:lineRule="auto"/>
        <w:jc w:val="both"/>
        <w:rPr>
          <w:rFonts w:asciiTheme="majorHAnsi" w:eastAsia="Calibri" w:hAnsiTheme="majorHAnsi" w:cstheme="majorHAnsi"/>
        </w:rPr>
      </w:pPr>
    </w:p>
    <w:p w14:paraId="66FB0EFD" w14:textId="77777777" w:rsidR="00B323B4" w:rsidRDefault="00B323B4" w:rsidP="00900297">
      <w:pPr>
        <w:spacing w:after="0" w:line="360" w:lineRule="auto"/>
        <w:jc w:val="both"/>
        <w:rPr>
          <w:rFonts w:asciiTheme="majorHAnsi" w:eastAsia="Calibri" w:hAnsiTheme="majorHAnsi" w:cstheme="majorHAnsi"/>
        </w:rPr>
      </w:pPr>
    </w:p>
    <w:p w14:paraId="51D2A517" w14:textId="77777777" w:rsidR="00E80FD6" w:rsidRDefault="00E80FD6" w:rsidP="00900297">
      <w:pPr>
        <w:spacing w:after="0" w:line="360" w:lineRule="auto"/>
        <w:jc w:val="both"/>
        <w:rPr>
          <w:rFonts w:asciiTheme="majorHAnsi" w:eastAsia="Calibri" w:hAnsiTheme="majorHAnsi" w:cstheme="majorHAnsi"/>
        </w:rPr>
      </w:pPr>
    </w:p>
    <w:p w14:paraId="04E23DE7" w14:textId="77777777" w:rsidR="00CC598B" w:rsidRDefault="00CC598B" w:rsidP="00900297">
      <w:pPr>
        <w:spacing w:after="0" w:line="360" w:lineRule="auto"/>
        <w:jc w:val="both"/>
        <w:rPr>
          <w:rFonts w:asciiTheme="majorHAnsi" w:eastAsia="Calibri" w:hAnsiTheme="majorHAnsi" w:cstheme="majorHAnsi"/>
        </w:rPr>
      </w:pPr>
    </w:p>
    <w:p w14:paraId="1BAB981C" w14:textId="77777777" w:rsidR="007341C6" w:rsidRDefault="007341C6" w:rsidP="00900297">
      <w:pPr>
        <w:spacing w:after="0" w:line="360" w:lineRule="auto"/>
        <w:jc w:val="both"/>
        <w:rPr>
          <w:rFonts w:asciiTheme="majorHAnsi" w:eastAsia="Calibri" w:hAnsiTheme="majorHAnsi" w:cstheme="majorHAnsi"/>
        </w:rPr>
      </w:pPr>
    </w:p>
    <w:p w14:paraId="26B902BB" w14:textId="1FA26D91" w:rsidR="00C27A3C" w:rsidRDefault="00BF3C3D" w:rsidP="57FFCBD3">
      <w:pPr>
        <w:spacing w:after="0" w:line="360" w:lineRule="auto"/>
        <w:jc w:val="both"/>
        <w:rPr>
          <w:rFonts w:asciiTheme="majorHAnsi" w:eastAsia="Calibri" w:hAnsiTheme="majorHAnsi" w:cstheme="majorBidi"/>
        </w:rPr>
      </w:pPr>
      <w:r w:rsidRPr="57FFCBD3">
        <w:rPr>
          <w:rFonts w:asciiTheme="majorHAnsi" w:eastAsia="Calibri" w:hAnsiTheme="majorHAnsi" w:cstheme="majorBidi"/>
        </w:rPr>
        <w:t xml:space="preserve">Por lo tanto </w:t>
      </w:r>
      <w:r w:rsidR="005F0216" w:rsidRPr="57FFCBD3">
        <w:rPr>
          <w:rFonts w:asciiTheme="majorHAnsi" w:eastAsia="Calibri" w:hAnsiTheme="majorHAnsi" w:cstheme="majorBidi"/>
        </w:rPr>
        <w:t>[Institución]</w:t>
      </w:r>
      <w:r w:rsidRPr="57FFCBD3">
        <w:rPr>
          <w:rFonts w:asciiTheme="majorHAnsi" w:eastAsia="Calibri" w:hAnsiTheme="majorHAnsi" w:cstheme="majorBidi"/>
        </w:rPr>
        <w:t xml:space="preserve"> </w:t>
      </w:r>
      <w:r w:rsidR="00C27A3C" w:rsidRPr="57FFCBD3">
        <w:rPr>
          <w:rFonts w:asciiTheme="majorHAnsi" w:eastAsia="Calibri" w:hAnsiTheme="majorHAnsi" w:cstheme="majorBidi"/>
        </w:rPr>
        <w:t xml:space="preserve">solicita los recursos del programa para el financiamiento parcial </w:t>
      </w:r>
      <w:r w:rsidR="00037804" w:rsidRPr="57FFCBD3">
        <w:rPr>
          <w:rFonts w:asciiTheme="majorHAnsi" w:eastAsia="Calibri" w:hAnsiTheme="majorHAnsi" w:cstheme="majorBidi"/>
        </w:rPr>
        <w:t>de:</w:t>
      </w:r>
    </w:p>
    <w:p w14:paraId="6D4EB551" w14:textId="77777777" w:rsidR="00570692" w:rsidRDefault="00570692" w:rsidP="00900297">
      <w:pPr>
        <w:spacing w:after="0" w:line="360" w:lineRule="auto"/>
        <w:jc w:val="both"/>
        <w:rPr>
          <w:rFonts w:asciiTheme="majorHAnsi" w:eastAsia="Calibri" w:hAnsiTheme="majorHAnsi" w:cstheme="majorHAn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7"/>
        <w:gridCol w:w="1417"/>
        <w:gridCol w:w="1560"/>
        <w:gridCol w:w="2126"/>
        <w:gridCol w:w="1276"/>
      </w:tblGrid>
      <w:tr w:rsidR="004D2AF4" w:rsidRPr="00037804" w14:paraId="36A7053E" w14:textId="77777777" w:rsidTr="00B974CD">
        <w:trPr>
          <w:trHeight w:val="300"/>
        </w:trPr>
        <w:tc>
          <w:tcPr>
            <w:tcW w:w="2547" w:type="dxa"/>
            <w:shd w:val="clear" w:color="auto" w:fill="auto"/>
            <w:noWrap/>
            <w:vAlign w:val="bottom"/>
            <w:hideMark/>
          </w:tcPr>
          <w:p w14:paraId="181C023B" w14:textId="77777777" w:rsidR="004D2AF4" w:rsidRDefault="004D2AF4" w:rsidP="008B1618">
            <w:pPr>
              <w:spacing w:after="0" w:line="240" w:lineRule="auto"/>
              <w:jc w:val="center"/>
              <w:rPr>
                <w:rFonts w:asciiTheme="majorHAnsi" w:eastAsia="Calibri" w:hAnsiTheme="majorHAnsi" w:cstheme="majorHAnsi"/>
                <w:b/>
                <w:bCs/>
              </w:rPr>
            </w:pPr>
            <w:r w:rsidRPr="00F13B23">
              <w:rPr>
                <w:rFonts w:asciiTheme="majorHAnsi" w:eastAsia="Calibri" w:hAnsiTheme="majorHAnsi" w:cstheme="majorHAnsi"/>
                <w:b/>
                <w:bCs/>
              </w:rPr>
              <w:t>Línea de financi</w:t>
            </w:r>
            <w:r>
              <w:rPr>
                <w:rFonts w:asciiTheme="majorHAnsi" w:eastAsia="Calibri" w:hAnsiTheme="majorHAnsi" w:cstheme="majorHAnsi"/>
                <w:b/>
                <w:bCs/>
              </w:rPr>
              <w:t>a</w:t>
            </w:r>
            <w:r w:rsidRPr="00F13B23">
              <w:rPr>
                <w:rFonts w:asciiTheme="majorHAnsi" w:eastAsia="Calibri" w:hAnsiTheme="majorHAnsi" w:cstheme="majorHAnsi"/>
                <w:b/>
                <w:bCs/>
              </w:rPr>
              <w:t>miento</w:t>
            </w:r>
          </w:p>
          <w:p w14:paraId="52EF2064" w14:textId="058E4417" w:rsidR="00F31C8C" w:rsidRPr="00F13B23" w:rsidRDefault="00F31C8C" w:rsidP="008B1618">
            <w:pPr>
              <w:spacing w:after="0" w:line="240" w:lineRule="auto"/>
              <w:jc w:val="center"/>
              <w:rPr>
                <w:rFonts w:asciiTheme="majorHAnsi" w:eastAsia="Calibri" w:hAnsiTheme="majorHAnsi" w:cstheme="majorHAnsi"/>
                <w:b/>
                <w:bCs/>
              </w:rPr>
            </w:pPr>
            <w:r>
              <w:rPr>
                <w:rFonts w:asciiTheme="majorHAnsi" w:eastAsia="Calibri" w:hAnsiTheme="majorHAnsi" w:cstheme="majorHAnsi"/>
                <w:b/>
                <w:bCs/>
              </w:rPr>
              <w:t>*</w:t>
            </w:r>
          </w:p>
        </w:tc>
        <w:tc>
          <w:tcPr>
            <w:tcW w:w="1417" w:type="dxa"/>
            <w:shd w:val="clear" w:color="auto" w:fill="auto"/>
            <w:noWrap/>
            <w:vAlign w:val="bottom"/>
            <w:hideMark/>
          </w:tcPr>
          <w:p w14:paraId="1AA9B3E2" w14:textId="77777777" w:rsidR="004D2AF4" w:rsidRDefault="004D2AF4" w:rsidP="008B1618">
            <w:pPr>
              <w:spacing w:after="0" w:line="240" w:lineRule="auto"/>
              <w:jc w:val="center"/>
              <w:rPr>
                <w:rFonts w:asciiTheme="majorHAnsi" w:eastAsia="Calibri" w:hAnsiTheme="majorHAnsi" w:cstheme="majorHAnsi"/>
                <w:b/>
                <w:bCs/>
              </w:rPr>
            </w:pPr>
            <w:r w:rsidRPr="00F13B23">
              <w:rPr>
                <w:rFonts w:asciiTheme="majorHAnsi" w:eastAsia="Calibri" w:hAnsiTheme="majorHAnsi" w:cstheme="majorHAnsi"/>
                <w:b/>
                <w:bCs/>
              </w:rPr>
              <w:t>Aporte [Institución]</w:t>
            </w:r>
          </w:p>
          <w:p w14:paraId="3ABA6B61" w14:textId="11B0E8EE" w:rsidR="00714285" w:rsidRPr="00F13B23" w:rsidRDefault="00714285" w:rsidP="008B1618">
            <w:pPr>
              <w:spacing w:after="0" w:line="240" w:lineRule="auto"/>
              <w:jc w:val="center"/>
              <w:rPr>
                <w:rFonts w:asciiTheme="majorHAnsi" w:eastAsia="Calibri" w:hAnsiTheme="majorHAnsi" w:cstheme="majorHAnsi"/>
                <w:b/>
                <w:bCs/>
              </w:rPr>
            </w:pPr>
            <w:r>
              <w:rPr>
                <w:rFonts w:asciiTheme="majorHAnsi" w:eastAsia="Calibri" w:hAnsiTheme="majorHAnsi" w:cstheme="majorHAnsi"/>
                <w:b/>
                <w:bCs/>
              </w:rPr>
              <w:t>MM$</w:t>
            </w:r>
          </w:p>
        </w:tc>
        <w:tc>
          <w:tcPr>
            <w:tcW w:w="1560" w:type="dxa"/>
            <w:shd w:val="clear" w:color="auto" w:fill="auto"/>
            <w:noWrap/>
            <w:vAlign w:val="bottom"/>
            <w:hideMark/>
          </w:tcPr>
          <w:p w14:paraId="76B431FD" w14:textId="77777777" w:rsidR="004D2AF4" w:rsidRDefault="004D2AF4" w:rsidP="008B1618">
            <w:pPr>
              <w:spacing w:after="0" w:line="240" w:lineRule="auto"/>
              <w:jc w:val="center"/>
              <w:rPr>
                <w:rFonts w:asciiTheme="majorHAnsi" w:eastAsia="Calibri" w:hAnsiTheme="majorHAnsi" w:cstheme="majorHAnsi"/>
                <w:b/>
                <w:bCs/>
              </w:rPr>
            </w:pPr>
            <w:r w:rsidRPr="00F13B23">
              <w:rPr>
                <w:rFonts w:asciiTheme="majorHAnsi" w:eastAsia="Calibri" w:hAnsiTheme="majorHAnsi" w:cstheme="majorHAnsi"/>
                <w:b/>
                <w:bCs/>
              </w:rPr>
              <w:t>Aporte SENAPRED</w:t>
            </w:r>
          </w:p>
          <w:p w14:paraId="1CB633EB" w14:textId="22198E7B" w:rsidR="00714285" w:rsidRPr="00F13B23" w:rsidRDefault="00714285" w:rsidP="008B1618">
            <w:pPr>
              <w:spacing w:after="0" w:line="240" w:lineRule="auto"/>
              <w:jc w:val="center"/>
              <w:rPr>
                <w:rFonts w:asciiTheme="majorHAnsi" w:eastAsia="Calibri" w:hAnsiTheme="majorHAnsi" w:cstheme="majorHAnsi"/>
                <w:b/>
                <w:bCs/>
              </w:rPr>
            </w:pPr>
            <w:r>
              <w:rPr>
                <w:rFonts w:asciiTheme="majorHAnsi" w:eastAsia="Calibri" w:hAnsiTheme="majorHAnsi" w:cstheme="majorHAnsi"/>
                <w:b/>
                <w:bCs/>
              </w:rPr>
              <w:t>MM</w:t>
            </w:r>
            <w:r w:rsidR="00B974CD">
              <w:rPr>
                <w:rFonts w:asciiTheme="majorHAnsi" w:eastAsia="Calibri" w:hAnsiTheme="majorHAnsi" w:cstheme="majorHAnsi"/>
                <w:b/>
                <w:bCs/>
              </w:rPr>
              <w:t>$</w:t>
            </w:r>
          </w:p>
        </w:tc>
        <w:tc>
          <w:tcPr>
            <w:tcW w:w="2126" w:type="dxa"/>
          </w:tcPr>
          <w:p w14:paraId="5EA9FE7C" w14:textId="76E08F24" w:rsidR="005F5B70" w:rsidRDefault="00380434" w:rsidP="008B1618">
            <w:pPr>
              <w:spacing w:after="0" w:line="240" w:lineRule="auto"/>
              <w:jc w:val="center"/>
              <w:rPr>
                <w:rFonts w:asciiTheme="majorHAnsi" w:eastAsia="Calibri" w:hAnsiTheme="majorHAnsi" w:cstheme="majorHAnsi"/>
                <w:b/>
                <w:bCs/>
              </w:rPr>
            </w:pPr>
            <w:r>
              <w:rPr>
                <w:rFonts w:asciiTheme="majorHAnsi" w:eastAsia="Calibri" w:hAnsiTheme="majorHAnsi" w:cstheme="majorHAnsi"/>
                <w:b/>
                <w:bCs/>
              </w:rPr>
              <w:t xml:space="preserve">Detalle </w:t>
            </w:r>
            <w:r w:rsidR="005F5B70">
              <w:rPr>
                <w:rFonts w:asciiTheme="majorHAnsi" w:eastAsia="Calibri" w:hAnsiTheme="majorHAnsi" w:cstheme="majorHAnsi"/>
                <w:b/>
                <w:bCs/>
              </w:rPr>
              <w:t xml:space="preserve">uso </w:t>
            </w:r>
          </w:p>
          <w:p w14:paraId="6D9CDDAB" w14:textId="77777777" w:rsidR="004D2AF4" w:rsidRDefault="005F5B70" w:rsidP="008B1618">
            <w:pPr>
              <w:spacing w:after="0" w:line="240" w:lineRule="auto"/>
              <w:jc w:val="center"/>
              <w:rPr>
                <w:rFonts w:asciiTheme="majorHAnsi" w:eastAsia="Calibri" w:hAnsiTheme="majorHAnsi" w:cstheme="majorHAnsi"/>
                <w:b/>
                <w:bCs/>
              </w:rPr>
            </w:pPr>
            <w:r>
              <w:rPr>
                <w:rFonts w:asciiTheme="majorHAnsi" w:eastAsia="Calibri" w:hAnsiTheme="majorHAnsi" w:cstheme="majorHAnsi"/>
                <w:b/>
                <w:bCs/>
              </w:rPr>
              <w:t>a</w:t>
            </w:r>
            <w:r w:rsidR="00380434">
              <w:rPr>
                <w:rFonts w:asciiTheme="majorHAnsi" w:eastAsia="Calibri" w:hAnsiTheme="majorHAnsi" w:cstheme="majorHAnsi"/>
                <w:b/>
                <w:bCs/>
              </w:rPr>
              <w:t>porte SENAPRED</w:t>
            </w:r>
          </w:p>
          <w:p w14:paraId="283FDFAD" w14:textId="71881CB2" w:rsidR="00083AFF" w:rsidRPr="00F13B23" w:rsidRDefault="00083AFF" w:rsidP="008B1618">
            <w:pPr>
              <w:spacing w:after="0" w:line="240" w:lineRule="auto"/>
              <w:jc w:val="center"/>
              <w:rPr>
                <w:rFonts w:asciiTheme="majorHAnsi" w:eastAsia="Calibri" w:hAnsiTheme="majorHAnsi" w:cstheme="majorHAnsi"/>
                <w:b/>
                <w:bCs/>
              </w:rPr>
            </w:pPr>
            <w:r>
              <w:rPr>
                <w:rFonts w:asciiTheme="majorHAnsi" w:eastAsia="Calibri" w:hAnsiTheme="majorHAnsi" w:cstheme="majorHAnsi"/>
                <w:b/>
                <w:bCs/>
              </w:rPr>
              <w:t>**</w:t>
            </w:r>
          </w:p>
        </w:tc>
        <w:tc>
          <w:tcPr>
            <w:tcW w:w="1276" w:type="dxa"/>
            <w:shd w:val="clear" w:color="auto" w:fill="auto"/>
            <w:noWrap/>
            <w:vAlign w:val="center"/>
            <w:hideMark/>
          </w:tcPr>
          <w:p w14:paraId="2CA4F3ED" w14:textId="77777777" w:rsidR="004D2AF4" w:rsidRDefault="004D2AF4" w:rsidP="008B1618">
            <w:pPr>
              <w:spacing w:after="0" w:line="240" w:lineRule="auto"/>
              <w:jc w:val="center"/>
              <w:rPr>
                <w:rFonts w:asciiTheme="majorHAnsi" w:eastAsia="Calibri" w:hAnsiTheme="majorHAnsi" w:cstheme="majorHAnsi"/>
                <w:b/>
                <w:bCs/>
              </w:rPr>
            </w:pPr>
            <w:r w:rsidRPr="00F13B23">
              <w:rPr>
                <w:rFonts w:asciiTheme="majorHAnsi" w:eastAsia="Calibri" w:hAnsiTheme="majorHAnsi" w:cstheme="majorHAnsi"/>
                <w:b/>
                <w:bCs/>
              </w:rPr>
              <w:t>Total</w:t>
            </w:r>
          </w:p>
          <w:p w14:paraId="14F28362" w14:textId="2C7B752F" w:rsidR="00B974CD" w:rsidRPr="00F13B23" w:rsidRDefault="00B974CD" w:rsidP="008B1618">
            <w:pPr>
              <w:spacing w:after="0" w:line="240" w:lineRule="auto"/>
              <w:jc w:val="center"/>
              <w:rPr>
                <w:rFonts w:asciiTheme="majorHAnsi" w:eastAsia="Calibri" w:hAnsiTheme="majorHAnsi" w:cstheme="majorHAnsi"/>
                <w:b/>
                <w:bCs/>
              </w:rPr>
            </w:pPr>
            <w:r>
              <w:rPr>
                <w:rFonts w:asciiTheme="majorHAnsi" w:eastAsia="Calibri" w:hAnsiTheme="majorHAnsi" w:cstheme="majorHAnsi"/>
                <w:b/>
                <w:bCs/>
              </w:rPr>
              <w:t>MM$</w:t>
            </w:r>
          </w:p>
        </w:tc>
      </w:tr>
      <w:tr w:rsidR="004D2AF4" w:rsidRPr="00037804" w14:paraId="46B51A94" w14:textId="77777777" w:rsidTr="00B974CD">
        <w:trPr>
          <w:trHeight w:val="510"/>
        </w:trPr>
        <w:tc>
          <w:tcPr>
            <w:tcW w:w="2547" w:type="dxa"/>
            <w:shd w:val="clear" w:color="auto" w:fill="auto"/>
            <w:vAlign w:val="center"/>
            <w:hideMark/>
          </w:tcPr>
          <w:p w14:paraId="4080EFAB" w14:textId="77777777" w:rsidR="004D2AF4" w:rsidRPr="00F13B23" w:rsidRDefault="004D2AF4" w:rsidP="00037804">
            <w:pPr>
              <w:spacing w:after="0" w:line="240" w:lineRule="auto"/>
              <w:jc w:val="both"/>
              <w:rPr>
                <w:rFonts w:asciiTheme="majorHAnsi" w:eastAsia="Calibri" w:hAnsiTheme="majorHAnsi" w:cstheme="majorHAnsi"/>
              </w:rPr>
            </w:pPr>
            <w:r w:rsidRPr="00F13B23">
              <w:rPr>
                <w:rFonts w:asciiTheme="majorHAnsi" w:eastAsia="Calibri" w:hAnsiTheme="majorHAnsi" w:cstheme="majorHAnsi"/>
              </w:rPr>
              <w:t>Elaboración de Planes Comunales para la Reducción del Riesgo de Desastres.</w:t>
            </w:r>
          </w:p>
        </w:tc>
        <w:tc>
          <w:tcPr>
            <w:tcW w:w="1417" w:type="dxa"/>
            <w:shd w:val="clear" w:color="auto" w:fill="auto"/>
            <w:noWrap/>
            <w:vAlign w:val="bottom"/>
            <w:hideMark/>
          </w:tcPr>
          <w:p w14:paraId="2D774C4A" w14:textId="77777777" w:rsidR="004D2AF4" w:rsidRPr="00037804" w:rsidRDefault="004D2AF4" w:rsidP="00037804">
            <w:pPr>
              <w:spacing w:after="0" w:line="240" w:lineRule="auto"/>
              <w:rPr>
                <w:rFonts w:ascii="Aptos Narrow" w:eastAsia="Times New Roman" w:hAnsi="Aptos Narrow" w:cs="Times New Roman"/>
                <w:color w:val="000000"/>
                <w:kern w:val="0"/>
                <w:lang w:eastAsia="es-CL"/>
                <w14:ligatures w14:val="none"/>
              </w:rPr>
            </w:pPr>
            <w:r w:rsidRPr="00037804">
              <w:rPr>
                <w:rFonts w:ascii="Aptos Narrow" w:eastAsia="Times New Roman" w:hAnsi="Aptos Narrow" w:cs="Times New Roman"/>
                <w:color w:val="000000"/>
                <w:kern w:val="0"/>
                <w:lang w:eastAsia="es-CL"/>
                <w14:ligatures w14:val="none"/>
              </w:rPr>
              <w:t> </w:t>
            </w:r>
          </w:p>
        </w:tc>
        <w:tc>
          <w:tcPr>
            <w:tcW w:w="1560" w:type="dxa"/>
            <w:shd w:val="clear" w:color="auto" w:fill="auto"/>
            <w:noWrap/>
            <w:vAlign w:val="bottom"/>
            <w:hideMark/>
          </w:tcPr>
          <w:p w14:paraId="54B66C34" w14:textId="77777777" w:rsidR="004D2AF4" w:rsidRPr="00037804" w:rsidRDefault="004D2AF4" w:rsidP="00037804">
            <w:pPr>
              <w:spacing w:after="0" w:line="240" w:lineRule="auto"/>
              <w:rPr>
                <w:rFonts w:ascii="Aptos Narrow" w:eastAsia="Times New Roman" w:hAnsi="Aptos Narrow" w:cs="Times New Roman"/>
                <w:color w:val="000000"/>
                <w:kern w:val="0"/>
                <w:lang w:eastAsia="es-CL"/>
                <w14:ligatures w14:val="none"/>
              </w:rPr>
            </w:pPr>
            <w:r w:rsidRPr="00037804">
              <w:rPr>
                <w:rFonts w:ascii="Aptos Narrow" w:eastAsia="Times New Roman" w:hAnsi="Aptos Narrow" w:cs="Times New Roman"/>
                <w:color w:val="000000"/>
                <w:kern w:val="0"/>
                <w:lang w:eastAsia="es-CL"/>
                <w14:ligatures w14:val="none"/>
              </w:rPr>
              <w:t> </w:t>
            </w:r>
          </w:p>
        </w:tc>
        <w:tc>
          <w:tcPr>
            <w:tcW w:w="2126" w:type="dxa"/>
          </w:tcPr>
          <w:p w14:paraId="6EF62995" w14:textId="77777777" w:rsidR="004D2AF4" w:rsidRPr="00037804" w:rsidRDefault="004D2AF4" w:rsidP="00037804">
            <w:pPr>
              <w:spacing w:after="0" w:line="240" w:lineRule="auto"/>
              <w:jc w:val="center"/>
              <w:rPr>
                <w:rFonts w:ascii="Aptos Narrow" w:eastAsia="Times New Roman" w:hAnsi="Aptos Narrow" w:cs="Times New Roman"/>
                <w:color w:val="000000"/>
                <w:kern w:val="0"/>
                <w:lang w:eastAsia="es-CL"/>
                <w14:ligatures w14:val="none"/>
              </w:rPr>
            </w:pPr>
          </w:p>
        </w:tc>
        <w:tc>
          <w:tcPr>
            <w:tcW w:w="1276" w:type="dxa"/>
            <w:shd w:val="clear" w:color="auto" w:fill="auto"/>
            <w:noWrap/>
            <w:vAlign w:val="center"/>
          </w:tcPr>
          <w:p w14:paraId="7561DF01" w14:textId="3EB63403" w:rsidR="004D2AF4" w:rsidRPr="00037804" w:rsidRDefault="004D2AF4" w:rsidP="00037804">
            <w:pPr>
              <w:spacing w:after="0" w:line="240" w:lineRule="auto"/>
              <w:jc w:val="center"/>
              <w:rPr>
                <w:rFonts w:ascii="Aptos Narrow" w:eastAsia="Times New Roman" w:hAnsi="Aptos Narrow" w:cs="Times New Roman"/>
                <w:color w:val="000000"/>
                <w:kern w:val="0"/>
                <w:lang w:eastAsia="es-CL"/>
                <w14:ligatures w14:val="none"/>
              </w:rPr>
            </w:pPr>
          </w:p>
        </w:tc>
      </w:tr>
      <w:tr w:rsidR="004D2AF4" w:rsidRPr="00037804" w14:paraId="65E47E52" w14:textId="77777777" w:rsidTr="00B974CD">
        <w:trPr>
          <w:trHeight w:val="510"/>
        </w:trPr>
        <w:tc>
          <w:tcPr>
            <w:tcW w:w="2547" w:type="dxa"/>
            <w:shd w:val="clear" w:color="auto" w:fill="auto"/>
            <w:vAlign w:val="center"/>
            <w:hideMark/>
          </w:tcPr>
          <w:p w14:paraId="2CC98B4A" w14:textId="77777777" w:rsidR="004D2AF4" w:rsidRPr="00F13B23" w:rsidRDefault="004D2AF4" w:rsidP="00037804">
            <w:pPr>
              <w:spacing w:after="0" w:line="240" w:lineRule="auto"/>
              <w:jc w:val="both"/>
              <w:rPr>
                <w:rFonts w:asciiTheme="majorHAnsi" w:eastAsia="Calibri" w:hAnsiTheme="majorHAnsi" w:cstheme="majorHAnsi"/>
              </w:rPr>
            </w:pPr>
            <w:r w:rsidRPr="00F13B23">
              <w:rPr>
                <w:rFonts w:asciiTheme="majorHAnsi" w:eastAsia="Calibri" w:hAnsiTheme="majorHAnsi" w:cstheme="majorHAnsi"/>
              </w:rPr>
              <w:t>Actualización de Planes Comunales para la Reducción del Riesgo de Desastres</w:t>
            </w:r>
          </w:p>
        </w:tc>
        <w:tc>
          <w:tcPr>
            <w:tcW w:w="1417" w:type="dxa"/>
            <w:shd w:val="clear" w:color="auto" w:fill="auto"/>
            <w:noWrap/>
            <w:vAlign w:val="bottom"/>
            <w:hideMark/>
          </w:tcPr>
          <w:p w14:paraId="4AF16276" w14:textId="77777777" w:rsidR="004D2AF4" w:rsidRPr="00037804" w:rsidRDefault="004D2AF4" w:rsidP="00037804">
            <w:pPr>
              <w:spacing w:after="0" w:line="240" w:lineRule="auto"/>
              <w:rPr>
                <w:rFonts w:ascii="Aptos Narrow" w:eastAsia="Times New Roman" w:hAnsi="Aptos Narrow" w:cs="Times New Roman"/>
                <w:color w:val="000000"/>
                <w:kern w:val="0"/>
                <w:lang w:eastAsia="es-CL"/>
                <w14:ligatures w14:val="none"/>
              </w:rPr>
            </w:pPr>
            <w:r w:rsidRPr="00037804">
              <w:rPr>
                <w:rFonts w:ascii="Aptos Narrow" w:eastAsia="Times New Roman" w:hAnsi="Aptos Narrow" w:cs="Times New Roman"/>
                <w:color w:val="000000"/>
                <w:kern w:val="0"/>
                <w:lang w:eastAsia="es-CL"/>
                <w14:ligatures w14:val="none"/>
              </w:rPr>
              <w:t> </w:t>
            </w:r>
          </w:p>
        </w:tc>
        <w:tc>
          <w:tcPr>
            <w:tcW w:w="1560" w:type="dxa"/>
            <w:shd w:val="clear" w:color="auto" w:fill="auto"/>
            <w:noWrap/>
            <w:vAlign w:val="bottom"/>
            <w:hideMark/>
          </w:tcPr>
          <w:p w14:paraId="295B14C5" w14:textId="77777777" w:rsidR="004D2AF4" w:rsidRPr="00037804" w:rsidRDefault="004D2AF4" w:rsidP="00037804">
            <w:pPr>
              <w:spacing w:after="0" w:line="240" w:lineRule="auto"/>
              <w:rPr>
                <w:rFonts w:ascii="Aptos Narrow" w:eastAsia="Times New Roman" w:hAnsi="Aptos Narrow" w:cs="Times New Roman"/>
                <w:color w:val="000000"/>
                <w:kern w:val="0"/>
                <w:lang w:eastAsia="es-CL"/>
                <w14:ligatures w14:val="none"/>
              </w:rPr>
            </w:pPr>
            <w:r w:rsidRPr="00037804">
              <w:rPr>
                <w:rFonts w:ascii="Aptos Narrow" w:eastAsia="Times New Roman" w:hAnsi="Aptos Narrow" w:cs="Times New Roman"/>
                <w:color w:val="000000"/>
                <w:kern w:val="0"/>
                <w:lang w:eastAsia="es-CL"/>
                <w14:ligatures w14:val="none"/>
              </w:rPr>
              <w:t> </w:t>
            </w:r>
          </w:p>
        </w:tc>
        <w:tc>
          <w:tcPr>
            <w:tcW w:w="2126" w:type="dxa"/>
          </w:tcPr>
          <w:p w14:paraId="203270B7" w14:textId="77777777" w:rsidR="004D2AF4" w:rsidRPr="00037804" w:rsidRDefault="004D2AF4" w:rsidP="00037804">
            <w:pPr>
              <w:spacing w:after="0" w:line="240" w:lineRule="auto"/>
              <w:jc w:val="center"/>
              <w:rPr>
                <w:rFonts w:ascii="Aptos Narrow" w:eastAsia="Times New Roman" w:hAnsi="Aptos Narrow" w:cs="Times New Roman"/>
                <w:color w:val="000000"/>
                <w:kern w:val="0"/>
                <w:lang w:eastAsia="es-CL"/>
                <w14:ligatures w14:val="none"/>
              </w:rPr>
            </w:pPr>
          </w:p>
        </w:tc>
        <w:tc>
          <w:tcPr>
            <w:tcW w:w="1276" w:type="dxa"/>
            <w:shd w:val="clear" w:color="auto" w:fill="auto"/>
            <w:noWrap/>
            <w:vAlign w:val="center"/>
          </w:tcPr>
          <w:p w14:paraId="2638A37B" w14:textId="10296C75" w:rsidR="004D2AF4" w:rsidRPr="00037804" w:rsidRDefault="004D2AF4" w:rsidP="00037804">
            <w:pPr>
              <w:spacing w:after="0" w:line="240" w:lineRule="auto"/>
              <w:jc w:val="center"/>
              <w:rPr>
                <w:rFonts w:ascii="Aptos Narrow" w:eastAsia="Times New Roman" w:hAnsi="Aptos Narrow" w:cs="Times New Roman"/>
                <w:color w:val="000000"/>
                <w:kern w:val="0"/>
                <w:lang w:eastAsia="es-CL"/>
                <w14:ligatures w14:val="none"/>
              </w:rPr>
            </w:pPr>
          </w:p>
        </w:tc>
      </w:tr>
      <w:tr w:rsidR="004D2AF4" w:rsidRPr="00037804" w14:paraId="2C3C3D8F" w14:textId="77777777" w:rsidTr="00B974CD">
        <w:trPr>
          <w:trHeight w:val="510"/>
        </w:trPr>
        <w:tc>
          <w:tcPr>
            <w:tcW w:w="2547" w:type="dxa"/>
            <w:shd w:val="clear" w:color="auto" w:fill="auto"/>
            <w:vAlign w:val="center"/>
            <w:hideMark/>
          </w:tcPr>
          <w:p w14:paraId="09CF0B6D" w14:textId="77777777" w:rsidR="004D2AF4" w:rsidRPr="00F13B23" w:rsidRDefault="004D2AF4" w:rsidP="00037804">
            <w:pPr>
              <w:spacing w:after="0" w:line="240" w:lineRule="auto"/>
              <w:jc w:val="both"/>
              <w:rPr>
                <w:rFonts w:asciiTheme="majorHAnsi" w:eastAsia="Calibri" w:hAnsiTheme="majorHAnsi" w:cstheme="majorHAnsi"/>
              </w:rPr>
            </w:pPr>
            <w:r w:rsidRPr="00F13B23">
              <w:rPr>
                <w:rFonts w:asciiTheme="majorHAnsi" w:eastAsia="Calibri" w:hAnsiTheme="majorHAnsi" w:cstheme="majorHAnsi"/>
              </w:rPr>
              <w:t>Elaboración de Planes Comunales de Emergencia y sus anexos.</w:t>
            </w:r>
          </w:p>
        </w:tc>
        <w:tc>
          <w:tcPr>
            <w:tcW w:w="1417" w:type="dxa"/>
            <w:shd w:val="clear" w:color="auto" w:fill="auto"/>
            <w:noWrap/>
            <w:vAlign w:val="bottom"/>
            <w:hideMark/>
          </w:tcPr>
          <w:p w14:paraId="66F5FCD5" w14:textId="77777777" w:rsidR="004D2AF4" w:rsidRPr="00037804" w:rsidRDefault="004D2AF4" w:rsidP="00037804">
            <w:pPr>
              <w:spacing w:after="0" w:line="240" w:lineRule="auto"/>
              <w:rPr>
                <w:rFonts w:ascii="Aptos Narrow" w:eastAsia="Times New Roman" w:hAnsi="Aptos Narrow" w:cs="Times New Roman"/>
                <w:color w:val="000000"/>
                <w:kern w:val="0"/>
                <w:lang w:eastAsia="es-CL"/>
                <w14:ligatures w14:val="none"/>
              </w:rPr>
            </w:pPr>
            <w:r w:rsidRPr="00037804">
              <w:rPr>
                <w:rFonts w:ascii="Aptos Narrow" w:eastAsia="Times New Roman" w:hAnsi="Aptos Narrow" w:cs="Times New Roman"/>
                <w:color w:val="000000"/>
                <w:kern w:val="0"/>
                <w:lang w:eastAsia="es-CL"/>
                <w14:ligatures w14:val="none"/>
              </w:rPr>
              <w:t> </w:t>
            </w:r>
          </w:p>
        </w:tc>
        <w:tc>
          <w:tcPr>
            <w:tcW w:w="1560" w:type="dxa"/>
            <w:shd w:val="clear" w:color="auto" w:fill="auto"/>
            <w:noWrap/>
            <w:vAlign w:val="bottom"/>
            <w:hideMark/>
          </w:tcPr>
          <w:p w14:paraId="05F165FA" w14:textId="77777777" w:rsidR="004D2AF4" w:rsidRPr="00037804" w:rsidRDefault="004D2AF4" w:rsidP="00037804">
            <w:pPr>
              <w:spacing w:after="0" w:line="240" w:lineRule="auto"/>
              <w:rPr>
                <w:rFonts w:ascii="Aptos Narrow" w:eastAsia="Times New Roman" w:hAnsi="Aptos Narrow" w:cs="Times New Roman"/>
                <w:color w:val="000000"/>
                <w:kern w:val="0"/>
                <w:lang w:eastAsia="es-CL"/>
                <w14:ligatures w14:val="none"/>
              </w:rPr>
            </w:pPr>
            <w:r w:rsidRPr="00037804">
              <w:rPr>
                <w:rFonts w:ascii="Aptos Narrow" w:eastAsia="Times New Roman" w:hAnsi="Aptos Narrow" w:cs="Times New Roman"/>
                <w:color w:val="000000"/>
                <w:kern w:val="0"/>
                <w:lang w:eastAsia="es-CL"/>
                <w14:ligatures w14:val="none"/>
              </w:rPr>
              <w:t> </w:t>
            </w:r>
          </w:p>
        </w:tc>
        <w:tc>
          <w:tcPr>
            <w:tcW w:w="2126" w:type="dxa"/>
          </w:tcPr>
          <w:p w14:paraId="39BCA4D4" w14:textId="77777777" w:rsidR="004D2AF4" w:rsidRPr="00037804" w:rsidRDefault="004D2AF4" w:rsidP="00037804">
            <w:pPr>
              <w:spacing w:after="0" w:line="240" w:lineRule="auto"/>
              <w:jc w:val="center"/>
              <w:rPr>
                <w:rFonts w:ascii="Aptos Narrow" w:eastAsia="Times New Roman" w:hAnsi="Aptos Narrow" w:cs="Times New Roman"/>
                <w:color w:val="000000"/>
                <w:kern w:val="0"/>
                <w:lang w:eastAsia="es-CL"/>
                <w14:ligatures w14:val="none"/>
              </w:rPr>
            </w:pPr>
          </w:p>
        </w:tc>
        <w:tc>
          <w:tcPr>
            <w:tcW w:w="1276" w:type="dxa"/>
            <w:shd w:val="clear" w:color="auto" w:fill="auto"/>
            <w:noWrap/>
            <w:vAlign w:val="center"/>
          </w:tcPr>
          <w:p w14:paraId="18E1DF32" w14:textId="4CDC47D5" w:rsidR="004D2AF4" w:rsidRPr="00037804" w:rsidRDefault="004D2AF4" w:rsidP="00037804">
            <w:pPr>
              <w:spacing w:after="0" w:line="240" w:lineRule="auto"/>
              <w:jc w:val="center"/>
              <w:rPr>
                <w:rFonts w:ascii="Aptos Narrow" w:eastAsia="Times New Roman" w:hAnsi="Aptos Narrow" w:cs="Times New Roman"/>
                <w:color w:val="000000"/>
                <w:kern w:val="0"/>
                <w:lang w:eastAsia="es-CL"/>
                <w14:ligatures w14:val="none"/>
              </w:rPr>
            </w:pPr>
          </w:p>
        </w:tc>
      </w:tr>
      <w:tr w:rsidR="004D2AF4" w:rsidRPr="00037804" w14:paraId="1AC23AB4" w14:textId="77777777" w:rsidTr="00B974CD">
        <w:trPr>
          <w:trHeight w:val="510"/>
        </w:trPr>
        <w:tc>
          <w:tcPr>
            <w:tcW w:w="2547" w:type="dxa"/>
            <w:shd w:val="clear" w:color="auto" w:fill="auto"/>
            <w:vAlign w:val="center"/>
            <w:hideMark/>
          </w:tcPr>
          <w:p w14:paraId="1E1259DD" w14:textId="77777777" w:rsidR="004D2AF4" w:rsidRPr="00F13B23" w:rsidRDefault="004D2AF4" w:rsidP="00037804">
            <w:pPr>
              <w:spacing w:after="0" w:line="240" w:lineRule="auto"/>
              <w:jc w:val="both"/>
              <w:rPr>
                <w:rFonts w:asciiTheme="majorHAnsi" w:eastAsia="Calibri" w:hAnsiTheme="majorHAnsi" w:cstheme="majorHAnsi"/>
              </w:rPr>
            </w:pPr>
            <w:r w:rsidRPr="00F13B23">
              <w:rPr>
                <w:rFonts w:asciiTheme="majorHAnsi" w:eastAsia="Calibri" w:hAnsiTheme="majorHAnsi" w:cstheme="majorHAnsi"/>
              </w:rPr>
              <w:t>Actualización de Planes Comunales de Emergencia y sus anexos.</w:t>
            </w:r>
          </w:p>
        </w:tc>
        <w:tc>
          <w:tcPr>
            <w:tcW w:w="1417" w:type="dxa"/>
            <w:shd w:val="clear" w:color="auto" w:fill="auto"/>
            <w:noWrap/>
            <w:vAlign w:val="bottom"/>
            <w:hideMark/>
          </w:tcPr>
          <w:p w14:paraId="410E2EA1" w14:textId="77777777" w:rsidR="004D2AF4" w:rsidRPr="00037804" w:rsidRDefault="004D2AF4" w:rsidP="00037804">
            <w:pPr>
              <w:spacing w:after="0" w:line="240" w:lineRule="auto"/>
              <w:rPr>
                <w:rFonts w:ascii="Aptos Narrow" w:eastAsia="Times New Roman" w:hAnsi="Aptos Narrow" w:cs="Times New Roman"/>
                <w:color w:val="000000"/>
                <w:kern w:val="0"/>
                <w:lang w:eastAsia="es-CL"/>
                <w14:ligatures w14:val="none"/>
              </w:rPr>
            </w:pPr>
            <w:r w:rsidRPr="00037804">
              <w:rPr>
                <w:rFonts w:ascii="Aptos Narrow" w:eastAsia="Times New Roman" w:hAnsi="Aptos Narrow" w:cs="Times New Roman"/>
                <w:color w:val="000000"/>
                <w:kern w:val="0"/>
                <w:lang w:eastAsia="es-CL"/>
                <w14:ligatures w14:val="none"/>
              </w:rPr>
              <w:t> </w:t>
            </w:r>
          </w:p>
        </w:tc>
        <w:tc>
          <w:tcPr>
            <w:tcW w:w="1560" w:type="dxa"/>
            <w:shd w:val="clear" w:color="auto" w:fill="auto"/>
            <w:noWrap/>
            <w:vAlign w:val="bottom"/>
            <w:hideMark/>
          </w:tcPr>
          <w:p w14:paraId="581FAAEE" w14:textId="77777777" w:rsidR="004D2AF4" w:rsidRPr="00037804" w:rsidRDefault="004D2AF4" w:rsidP="00037804">
            <w:pPr>
              <w:spacing w:after="0" w:line="240" w:lineRule="auto"/>
              <w:rPr>
                <w:rFonts w:ascii="Aptos Narrow" w:eastAsia="Times New Roman" w:hAnsi="Aptos Narrow" w:cs="Times New Roman"/>
                <w:color w:val="000000"/>
                <w:kern w:val="0"/>
                <w:lang w:eastAsia="es-CL"/>
                <w14:ligatures w14:val="none"/>
              </w:rPr>
            </w:pPr>
            <w:r w:rsidRPr="00037804">
              <w:rPr>
                <w:rFonts w:ascii="Aptos Narrow" w:eastAsia="Times New Roman" w:hAnsi="Aptos Narrow" w:cs="Times New Roman"/>
                <w:color w:val="000000"/>
                <w:kern w:val="0"/>
                <w:lang w:eastAsia="es-CL"/>
                <w14:ligatures w14:val="none"/>
              </w:rPr>
              <w:t> </w:t>
            </w:r>
          </w:p>
        </w:tc>
        <w:tc>
          <w:tcPr>
            <w:tcW w:w="2126" w:type="dxa"/>
          </w:tcPr>
          <w:p w14:paraId="17981D24" w14:textId="77777777" w:rsidR="004D2AF4" w:rsidRPr="00037804" w:rsidRDefault="004D2AF4" w:rsidP="00037804">
            <w:pPr>
              <w:spacing w:after="0" w:line="240" w:lineRule="auto"/>
              <w:jc w:val="center"/>
              <w:rPr>
                <w:rFonts w:ascii="Aptos Narrow" w:eastAsia="Times New Roman" w:hAnsi="Aptos Narrow" w:cs="Times New Roman"/>
                <w:color w:val="000000"/>
                <w:kern w:val="0"/>
                <w:lang w:eastAsia="es-CL"/>
                <w14:ligatures w14:val="none"/>
              </w:rPr>
            </w:pPr>
          </w:p>
        </w:tc>
        <w:tc>
          <w:tcPr>
            <w:tcW w:w="1276" w:type="dxa"/>
            <w:shd w:val="clear" w:color="auto" w:fill="auto"/>
            <w:noWrap/>
            <w:vAlign w:val="center"/>
          </w:tcPr>
          <w:p w14:paraId="51ED6180" w14:textId="0F1AF0E4" w:rsidR="004D2AF4" w:rsidRPr="00037804" w:rsidRDefault="004D2AF4" w:rsidP="00037804">
            <w:pPr>
              <w:spacing w:after="0" w:line="240" w:lineRule="auto"/>
              <w:jc w:val="center"/>
              <w:rPr>
                <w:rFonts w:ascii="Aptos Narrow" w:eastAsia="Times New Roman" w:hAnsi="Aptos Narrow" w:cs="Times New Roman"/>
                <w:color w:val="000000"/>
                <w:kern w:val="0"/>
                <w:lang w:eastAsia="es-CL"/>
                <w14:ligatures w14:val="none"/>
              </w:rPr>
            </w:pPr>
          </w:p>
        </w:tc>
      </w:tr>
    </w:tbl>
    <w:p w14:paraId="04D90226" w14:textId="4C7E9E04" w:rsidR="00483BD3" w:rsidRDefault="00570692" w:rsidP="00900297">
      <w:pPr>
        <w:spacing w:after="0" w:line="360" w:lineRule="auto"/>
        <w:jc w:val="both"/>
        <w:rPr>
          <w:rFonts w:asciiTheme="majorHAnsi" w:eastAsia="Calibri" w:hAnsiTheme="majorHAnsi" w:cstheme="majorHAnsi"/>
        </w:rPr>
      </w:pPr>
      <w:r>
        <w:rPr>
          <w:rFonts w:asciiTheme="majorHAnsi" w:eastAsia="Calibri" w:hAnsiTheme="majorHAnsi" w:cstheme="majorHAnsi"/>
        </w:rPr>
        <w:t>*</w:t>
      </w:r>
      <w:r w:rsidR="00483BD3">
        <w:rPr>
          <w:rFonts w:asciiTheme="majorHAnsi" w:eastAsia="Calibri" w:hAnsiTheme="majorHAnsi" w:cstheme="majorHAnsi"/>
        </w:rPr>
        <w:t>Se debe</w:t>
      </w:r>
      <w:r w:rsidR="006455A0">
        <w:rPr>
          <w:rFonts w:asciiTheme="majorHAnsi" w:eastAsia="Calibri" w:hAnsiTheme="majorHAnsi" w:cstheme="majorHAnsi"/>
        </w:rPr>
        <w:t xml:space="preserve"> detallar</w:t>
      </w:r>
      <w:r w:rsidR="00483BD3">
        <w:rPr>
          <w:rFonts w:asciiTheme="majorHAnsi" w:eastAsia="Calibri" w:hAnsiTheme="majorHAnsi" w:cstheme="majorHAnsi"/>
        </w:rPr>
        <w:t xml:space="preserve"> máximo </w:t>
      </w:r>
      <w:r w:rsidR="00B2075A">
        <w:rPr>
          <w:rFonts w:asciiTheme="majorHAnsi" w:eastAsia="Calibri" w:hAnsiTheme="majorHAnsi" w:cstheme="majorHAnsi"/>
        </w:rPr>
        <w:t>dos</w:t>
      </w:r>
      <w:r w:rsidR="00483BD3">
        <w:rPr>
          <w:rFonts w:asciiTheme="majorHAnsi" w:eastAsia="Calibri" w:hAnsiTheme="majorHAnsi" w:cstheme="majorHAnsi"/>
        </w:rPr>
        <w:t xml:space="preserve"> iniciativas</w:t>
      </w:r>
      <w:r w:rsidR="00C76693">
        <w:rPr>
          <w:rFonts w:asciiTheme="majorHAnsi" w:eastAsia="Calibri" w:hAnsiTheme="majorHAnsi" w:cstheme="majorHAnsi"/>
        </w:rPr>
        <w:t xml:space="preserve">, según </w:t>
      </w:r>
      <w:r w:rsidR="005014FC">
        <w:rPr>
          <w:rFonts w:asciiTheme="majorHAnsi" w:eastAsia="Calibri" w:hAnsiTheme="majorHAnsi" w:cstheme="majorHAnsi"/>
        </w:rPr>
        <w:t xml:space="preserve">lo establecido en </w:t>
      </w:r>
      <w:r w:rsidR="00DE5EBE">
        <w:rPr>
          <w:rFonts w:asciiTheme="majorHAnsi" w:eastAsia="Calibri" w:hAnsiTheme="majorHAnsi" w:cstheme="majorHAnsi"/>
        </w:rPr>
        <w:t>el punto</w:t>
      </w:r>
      <w:r w:rsidR="00EA7BC4">
        <w:rPr>
          <w:rFonts w:asciiTheme="majorHAnsi" w:eastAsia="Calibri" w:hAnsiTheme="majorHAnsi" w:cstheme="majorHAnsi"/>
        </w:rPr>
        <w:t xml:space="preserve"> 3.4</w:t>
      </w:r>
      <w:r w:rsidR="00DE5EBE">
        <w:rPr>
          <w:rFonts w:asciiTheme="majorHAnsi" w:eastAsia="Calibri" w:hAnsiTheme="majorHAnsi" w:cstheme="majorHAnsi"/>
        </w:rPr>
        <w:t xml:space="preserve"> de las bases del Fondo Concursable 2024.</w:t>
      </w:r>
    </w:p>
    <w:p w14:paraId="5FD7B7E9" w14:textId="6C21C551" w:rsidR="00083AFF" w:rsidRDefault="00083AFF" w:rsidP="00900297">
      <w:pPr>
        <w:spacing w:after="0" w:line="360" w:lineRule="auto"/>
        <w:jc w:val="both"/>
        <w:rPr>
          <w:rFonts w:asciiTheme="majorHAnsi" w:eastAsia="Calibri" w:hAnsiTheme="majorHAnsi" w:cstheme="majorHAnsi"/>
        </w:rPr>
      </w:pPr>
      <w:r>
        <w:rPr>
          <w:rFonts w:asciiTheme="majorHAnsi" w:eastAsia="Calibri" w:hAnsiTheme="majorHAnsi" w:cstheme="majorHAnsi"/>
        </w:rPr>
        <w:t>** Se debe describir</w:t>
      </w:r>
      <w:r w:rsidR="004178DD">
        <w:rPr>
          <w:rFonts w:asciiTheme="majorHAnsi" w:eastAsia="Calibri" w:hAnsiTheme="majorHAnsi" w:cstheme="majorHAnsi"/>
        </w:rPr>
        <w:t xml:space="preserve"> las acciones</w:t>
      </w:r>
      <w:r w:rsidR="00F31C8C">
        <w:rPr>
          <w:rFonts w:asciiTheme="majorHAnsi" w:eastAsia="Calibri" w:hAnsiTheme="majorHAnsi" w:cstheme="majorHAnsi"/>
        </w:rPr>
        <w:t xml:space="preserve"> y/o productos</w:t>
      </w:r>
      <w:r w:rsidR="004178DD">
        <w:rPr>
          <w:rFonts w:asciiTheme="majorHAnsi" w:eastAsia="Calibri" w:hAnsiTheme="majorHAnsi" w:cstheme="majorHAnsi"/>
        </w:rPr>
        <w:t xml:space="preserve"> </w:t>
      </w:r>
      <w:r w:rsidR="00BC17F3">
        <w:rPr>
          <w:rFonts w:asciiTheme="majorHAnsi" w:eastAsia="Calibri" w:hAnsiTheme="majorHAnsi" w:cstheme="majorHAnsi"/>
        </w:rPr>
        <w:t>que se financiarán del respectivo Plan Comunal</w:t>
      </w:r>
      <w:r w:rsidR="00F31C8C">
        <w:rPr>
          <w:rFonts w:asciiTheme="majorHAnsi" w:eastAsia="Calibri" w:hAnsiTheme="majorHAnsi" w:cstheme="majorHAnsi"/>
        </w:rPr>
        <w:t>.</w:t>
      </w:r>
    </w:p>
    <w:p w14:paraId="52368CE3" w14:textId="77777777" w:rsidR="00570692" w:rsidRDefault="00570692" w:rsidP="00900297">
      <w:pPr>
        <w:spacing w:after="0" w:line="360" w:lineRule="auto"/>
        <w:jc w:val="both"/>
        <w:rPr>
          <w:rFonts w:asciiTheme="majorHAnsi" w:eastAsia="Calibri" w:hAnsiTheme="majorHAnsi" w:cstheme="majorHAnsi"/>
        </w:rPr>
      </w:pPr>
    </w:p>
    <w:p w14:paraId="71F89738" w14:textId="77777777" w:rsidR="00667BC3" w:rsidRPr="00F13B23" w:rsidRDefault="00667BC3" w:rsidP="00667BC3">
      <w:pPr>
        <w:widowControl w:val="0"/>
        <w:jc w:val="both"/>
        <w:rPr>
          <w:rFonts w:ascii="Arial" w:hAnsi="Arial" w:cs="Arial"/>
          <w:snapToGrid w:val="0"/>
        </w:rPr>
      </w:pPr>
    </w:p>
    <w:p w14:paraId="68CE2625" w14:textId="77777777" w:rsidR="00667BC3" w:rsidRPr="00F13B23" w:rsidRDefault="00667BC3" w:rsidP="00667BC3">
      <w:pPr>
        <w:widowControl w:val="0"/>
        <w:jc w:val="center"/>
        <w:rPr>
          <w:rFonts w:ascii="Arial" w:hAnsi="Arial" w:cs="Arial"/>
          <w:snapToGrid w:val="0"/>
        </w:rPr>
      </w:pPr>
      <w:r w:rsidRPr="00F13B23">
        <w:rPr>
          <w:rFonts w:ascii="Arial" w:hAnsi="Arial" w:cs="Arial"/>
          <w:snapToGrid w:val="0"/>
        </w:rPr>
        <w:t>-----------------------------------------</w:t>
      </w:r>
    </w:p>
    <w:p w14:paraId="479A3B5F" w14:textId="3BB1B3BB" w:rsidR="00667BC3" w:rsidRPr="00F13B23" w:rsidRDefault="00FA059E" w:rsidP="00667BC3">
      <w:pPr>
        <w:widowControl w:val="0"/>
        <w:jc w:val="center"/>
        <w:rPr>
          <w:rFonts w:asciiTheme="majorHAnsi" w:eastAsia="Calibri" w:hAnsiTheme="majorHAnsi" w:cstheme="majorHAnsi"/>
        </w:rPr>
      </w:pPr>
      <w:r w:rsidRPr="00F13B23">
        <w:rPr>
          <w:rFonts w:asciiTheme="majorHAnsi" w:eastAsia="Calibri" w:hAnsiTheme="majorHAnsi" w:cstheme="majorHAnsi"/>
        </w:rPr>
        <w:t>[</w:t>
      </w:r>
      <w:r w:rsidR="00667BC3" w:rsidRPr="00F13B23">
        <w:rPr>
          <w:rFonts w:asciiTheme="majorHAnsi" w:eastAsia="Calibri" w:hAnsiTheme="majorHAnsi" w:cstheme="majorHAnsi"/>
        </w:rPr>
        <w:t>Nombre</w:t>
      </w:r>
      <w:r w:rsidR="00F13B23" w:rsidRPr="00F13B23">
        <w:rPr>
          <w:rFonts w:asciiTheme="majorHAnsi" w:eastAsia="Calibri" w:hAnsiTheme="majorHAnsi" w:cstheme="majorHAnsi"/>
        </w:rPr>
        <w:t>, cargo</w:t>
      </w:r>
      <w:r w:rsidR="0016014C">
        <w:rPr>
          <w:rStyle w:val="Refdenotaalpie"/>
          <w:rFonts w:asciiTheme="majorHAnsi" w:eastAsia="Calibri" w:hAnsiTheme="majorHAnsi" w:cstheme="majorHAnsi"/>
        </w:rPr>
        <w:footnoteReference w:id="2"/>
      </w:r>
      <w:r w:rsidRPr="00F13B23">
        <w:rPr>
          <w:rFonts w:asciiTheme="majorHAnsi" w:eastAsia="Calibri" w:hAnsiTheme="majorHAnsi" w:cstheme="majorHAnsi"/>
        </w:rPr>
        <w:t>]</w:t>
      </w:r>
    </w:p>
    <w:p w14:paraId="02E494DD" w14:textId="501834AE" w:rsidR="00667BC3" w:rsidRPr="00F13B23" w:rsidRDefault="00FA059E" w:rsidP="00667BC3">
      <w:pPr>
        <w:widowControl w:val="0"/>
        <w:jc w:val="center"/>
        <w:rPr>
          <w:rFonts w:asciiTheme="majorHAnsi" w:eastAsia="Calibri" w:hAnsiTheme="majorHAnsi" w:cstheme="majorHAnsi"/>
        </w:rPr>
      </w:pPr>
      <w:r w:rsidRPr="00F13B23">
        <w:rPr>
          <w:rFonts w:asciiTheme="majorHAnsi" w:eastAsia="Calibri" w:hAnsiTheme="majorHAnsi" w:cstheme="majorHAnsi"/>
        </w:rPr>
        <w:t>[</w:t>
      </w:r>
      <w:r w:rsidR="00667BC3" w:rsidRPr="00F13B23">
        <w:rPr>
          <w:rFonts w:asciiTheme="majorHAnsi" w:eastAsia="Calibri" w:hAnsiTheme="majorHAnsi" w:cstheme="majorHAnsi"/>
        </w:rPr>
        <w:t>RUT</w:t>
      </w:r>
      <w:r w:rsidRPr="00F13B23">
        <w:rPr>
          <w:rFonts w:asciiTheme="majorHAnsi" w:eastAsia="Calibri" w:hAnsiTheme="majorHAnsi" w:cstheme="majorHAnsi"/>
        </w:rPr>
        <w:t>]</w:t>
      </w:r>
    </w:p>
    <w:p w14:paraId="66B839F6" w14:textId="60439F7C" w:rsidR="008D0EAC" w:rsidRDefault="00FA059E" w:rsidP="00C66863">
      <w:pPr>
        <w:widowControl w:val="0"/>
        <w:jc w:val="center"/>
        <w:rPr>
          <w:rFonts w:asciiTheme="majorHAnsi" w:eastAsia="Calibri" w:hAnsiTheme="majorHAnsi" w:cstheme="majorHAnsi"/>
        </w:rPr>
      </w:pPr>
      <w:r w:rsidRPr="00F13B23">
        <w:rPr>
          <w:rFonts w:asciiTheme="majorHAnsi" w:eastAsia="Calibri" w:hAnsiTheme="majorHAnsi" w:cstheme="majorHAnsi"/>
        </w:rPr>
        <w:t>[</w:t>
      </w:r>
      <w:proofErr w:type="gramStart"/>
      <w:r w:rsidR="00667BC3" w:rsidRPr="00F13B23">
        <w:rPr>
          <w:rFonts w:asciiTheme="majorHAnsi" w:eastAsia="Calibri" w:hAnsiTheme="majorHAnsi" w:cstheme="majorHAnsi"/>
        </w:rPr>
        <w:t xml:space="preserve">Firma </w:t>
      </w:r>
      <w:r w:rsidR="00F13B23" w:rsidRPr="00F13B23">
        <w:rPr>
          <w:rFonts w:asciiTheme="majorHAnsi" w:eastAsia="Calibri" w:hAnsiTheme="majorHAnsi" w:cstheme="majorHAnsi"/>
        </w:rPr>
        <w:t>]</w:t>
      </w:r>
      <w:proofErr w:type="gramEnd"/>
    </w:p>
    <w:p w14:paraId="71AAF438" w14:textId="74415946" w:rsidR="008D0EAC" w:rsidRDefault="008D0EAC" w:rsidP="008D0EAC">
      <w:pPr>
        <w:jc w:val="both"/>
      </w:pPr>
    </w:p>
    <w:sectPr w:rsidR="008D0EAC" w:rsidSect="00EC3EF3">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F88CC" w14:textId="77777777" w:rsidR="00EC3EF3" w:rsidRDefault="00EC3EF3" w:rsidP="005831C8">
      <w:pPr>
        <w:spacing w:after="0" w:line="240" w:lineRule="auto"/>
      </w:pPr>
      <w:r>
        <w:separator/>
      </w:r>
    </w:p>
  </w:endnote>
  <w:endnote w:type="continuationSeparator" w:id="0">
    <w:p w14:paraId="30EDEC35" w14:textId="77777777" w:rsidR="00EC3EF3" w:rsidRDefault="00EC3EF3" w:rsidP="005831C8">
      <w:pPr>
        <w:spacing w:after="0" w:line="240" w:lineRule="auto"/>
      </w:pPr>
      <w:r>
        <w:continuationSeparator/>
      </w:r>
    </w:p>
  </w:endnote>
  <w:endnote w:type="continuationNotice" w:id="1">
    <w:p w14:paraId="7CD30CF3" w14:textId="77777777" w:rsidR="005D48D3" w:rsidRDefault="005D48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F2989" w14:textId="77777777" w:rsidR="00EC3EF3" w:rsidRDefault="00EC3EF3" w:rsidP="005831C8">
      <w:pPr>
        <w:spacing w:after="0" w:line="240" w:lineRule="auto"/>
      </w:pPr>
      <w:r>
        <w:separator/>
      </w:r>
    </w:p>
  </w:footnote>
  <w:footnote w:type="continuationSeparator" w:id="0">
    <w:p w14:paraId="106002CE" w14:textId="77777777" w:rsidR="00EC3EF3" w:rsidRDefault="00EC3EF3" w:rsidP="005831C8">
      <w:pPr>
        <w:spacing w:after="0" w:line="240" w:lineRule="auto"/>
      </w:pPr>
      <w:r>
        <w:continuationSeparator/>
      </w:r>
    </w:p>
  </w:footnote>
  <w:footnote w:type="continuationNotice" w:id="1">
    <w:p w14:paraId="6A72E406" w14:textId="77777777" w:rsidR="005D48D3" w:rsidRDefault="005D48D3">
      <w:pPr>
        <w:spacing w:after="0" w:line="240" w:lineRule="auto"/>
      </w:pPr>
    </w:p>
  </w:footnote>
  <w:footnote w:id="2">
    <w:p w14:paraId="2B48CF66" w14:textId="1B14AE35" w:rsidR="0016014C" w:rsidRPr="0016014C" w:rsidRDefault="0016014C" w:rsidP="000B3FF7">
      <w:pPr>
        <w:pStyle w:val="Textonotapie"/>
        <w:jc w:val="both"/>
        <w:rPr>
          <w:lang w:val="es-ES"/>
        </w:rPr>
      </w:pPr>
      <w:r>
        <w:rPr>
          <w:rStyle w:val="Refdenotaalpie"/>
        </w:rPr>
        <w:footnoteRef/>
      </w:r>
      <w:r>
        <w:t xml:space="preserve"> </w:t>
      </w:r>
      <w:r>
        <w:rPr>
          <w:lang w:val="es-ES"/>
        </w:rPr>
        <w:t xml:space="preserve">Este documento debe ser firmado por la </w:t>
      </w:r>
      <w:r>
        <w:rPr>
          <w:rStyle w:val="ui-provider"/>
        </w:rPr>
        <w:t>máxima autoridad o quien lo subrogue o reemplace legalmente. Se aceptarán delegaciones de facultades siempre y cuando consten en el respectivo acto administrativo</w:t>
      </w:r>
      <w:r>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B9BE" w14:textId="2B7382B0" w:rsidR="008D0EAC" w:rsidRDefault="008D0EAC">
    <w:pPr>
      <w:pStyle w:val="Encabezado"/>
    </w:pPr>
    <w:r>
      <w:rPr>
        <w:noProof/>
      </w:rPr>
      <w:drawing>
        <wp:inline distT="0" distB="0" distL="0" distR="0" wp14:anchorId="29CB1012" wp14:editId="4F091B92">
          <wp:extent cx="1164590" cy="1054735"/>
          <wp:effectExtent l="0" t="0" r="0" b="0"/>
          <wp:docPr id="1132614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105473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E6E"/>
    <w:rsid w:val="0001628E"/>
    <w:rsid w:val="00035A7D"/>
    <w:rsid w:val="00037804"/>
    <w:rsid w:val="00083AFF"/>
    <w:rsid w:val="000B3FF7"/>
    <w:rsid w:val="000D5886"/>
    <w:rsid w:val="000D7A5D"/>
    <w:rsid w:val="000F284A"/>
    <w:rsid w:val="0016014C"/>
    <w:rsid w:val="001714BC"/>
    <w:rsid w:val="00183E6E"/>
    <w:rsid w:val="001919F5"/>
    <w:rsid w:val="001E4771"/>
    <w:rsid w:val="002A5240"/>
    <w:rsid w:val="002C33E3"/>
    <w:rsid w:val="00380434"/>
    <w:rsid w:val="003B7833"/>
    <w:rsid w:val="004178DD"/>
    <w:rsid w:val="00432192"/>
    <w:rsid w:val="0045761E"/>
    <w:rsid w:val="00462219"/>
    <w:rsid w:val="00483BD3"/>
    <w:rsid w:val="004C7A65"/>
    <w:rsid w:val="004D2AF4"/>
    <w:rsid w:val="005014FC"/>
    <w:rsid w:val="0050560B"/>
    <w:rsid w:val="0054401B"/>
    <w:rsid w:val="00560405"/>
    <w:rsid w:val="00570692"/>
    <w:rsid w:val="00571D8A"/>
    <w:rsid w:val="005831C8"/>
    <w:rsid w:val="005D48D3"/>
    <w:rsid w:val="005F0216"/>
    <w:rsid w:val="005F5B70"/>
    <w:rsid w:val="006455A0"/>
    <w:rsid w:val="00655733"/>
    <w:rsid w:val="00667BC3"/>
    <w:rsid w:val="006A37B5"/>
    <w:rsid w:val="00703E29"/>
    <w:rsid w:val="00714285"/>
    <w:rsid w:val="00722205"/>
    <w:rsid w:val="007341C6"/>
    <w:rsid w:val="0075009D"/>
    <w:rsid w:val="007748E6"/>
    <w:rsid w:val="00800DC5"/>
    <w:rsid w:val="008107F9"/>
    <w:rsid w:val="00855F9B"/>
    <w:rsid w:val="00875BD5"/>
    <w:rsid w:val="00891725"/>
    <w:rsid w:val="008B1618"/>
    <w:rsid w:val="008C31C5"/>
    <w:rsid w:val="008D0EAC"/>
    <w:rsid w:val="008E11A7"/>
    <w:rsid w:val="00900297"/>
    <w:rsid w:val="009321E1"/>
    <w:rsid w:val="00932CF3"/>
    <w:rsid w:val="00A008A4"/>
    <w:rsid w:val="00AB50A5"/>
    <w:rsid w:val="00B2075A"/>
    <w:rsid w:val="00B323B4"/>
    <w:rsid w:val="00B40C46"/>
    <w:rsid w:val="00B82A69"/>
    <w:rsid w:val="00B974CD"/>
    <w:rsid w:val="00B97CF5"/>
    <w:rsid w:val="00BC17F3"/>
    <w:rsid w:val="00BD2B9D"/>
    <w:rsid w:val="00BF08FE"/>
    <w:rsid w:val="00BF3C3D"/>
    <w:rsid w:val="00C27A3C"/>
    <w:rsid w:val="00C66863"/>
    <w:rsid w:val="00C76693"/>
    <w:rsid w:val="00CA1272"/>
    <w:rsid w:val="00CC598B"/>
    <w:rsid w:val="00D224E8"/>
    <w:rsid w:val="00DE5EBE"/>
    <w:rsid w:val="00DF5EB5"/>
    <w:rsid w:val="00E574FA"/>
    <w:rsid w:val="00E80FD6"/>
    <w:rsid w:val="00E8131D"/>
    <w:rsid w:val="00EA7BC4"/>
    <w:rsid w:val="00EC3EF3"/>
    <w:rsid w:val="00EF3424"/>
    <w:rsid w:val="00F13B23"/>
    <w:rsid w:val="00F31C8C"/>
    <w:rsid w:val="00F528EC"/>
    <w:rsid w:val="00F91F1D"/>
    <w:rsid w:val="00FA059E"/>
    <w:rsid w:val="00FB4D6C"/>
    <w:rsid w:val="00FE2C9F"/>
    <w:rsid w:val="00FE3103"/>
    <w:rsid w:val="00FE327F"/>
    <w:rsid w:val="039E69A9"/>
    <w:rsid w:val="162CB308"/>
    <w:rsid w:val="45C4DA9A"/>
    <w:rsid w:val="522EB1F9"/>
    <w:rsid w:val="57FFCBD3"/>
    <w:rsid w:val="5FD6E8CD"/>
    <w:rsid w:val="65DBA497"/>
    <w:rsid w:val="6684A332"/>
    <w:rsid w:val="7580C800"/>
    <w:rsid w:val="774DE88D"/>
    <w:rsid w:val="786E45B4"/>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BFC3C"/>
  <w15:chartTrackingRefBased/>
  <w15:docId w15:val="{FAD8F811-EC1E-4801-8DAC-171802503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297"/>
  </w:style>
  <w:style w:type="paragraph" w:styleId="Ttulo1">
    <w:name w:val="heading 1"/>
    <w:basedOn w:val="Normal"/>
    <w:next w:val="Normal"/>
    <w:link w:val="Ttulo1Car"/>
    <w:uiPriority w:val="9"/>
    <w:qFormat/>
    <w:rsid w:val="00183E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83E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83E6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83E6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83E6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83E6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3E6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3E6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3E6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3E6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83E6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83E6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83E6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83E6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83E6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3E6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3E6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3E6E"/>
    <w:rPr>
      <w:rFonts w:eastAsiaTheme="majorEastAsia" w:cstheme="majorBidi"/>
      <w:color w:val="272727" w:themeColor="text1" w:themeTint="D8"/>
    </w:rPr>
  </w:style>
  <w:style w:type="paragraph" w:styleId="Ttulo">
    <w:name w:val="Title"/>
    <w:basedOn w:val="Normal"/>
    <w:next w:val="Normal"/>
    <w:link w:val="TtuloCar"/>
    <w:uiPriority w:val="10"/>
    <w:qFormat/>
    <w:rsid w:val="00183E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3E6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3E6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3E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3E6E"/>
    <w:pPr>
      <w:spacing w:before="160"/>
      <w:jc w:val="center"/>
    </w:pPr>
    <w:rPr>
      <w:i/>
      <w:iCs/>
      <w:color w:val="404040" w:themeColor="text1" w:themeTint="BF"/>
    </w:rPr>
  </w:style>
  <w:style w:type="character" w:customStyle="1" w:styleId="CitaCar">
    <w:name w:val="Cita Car"/>
    <w:basedOn w:val="Fuentedeprrafopredeter"/>
    <w:link w:val="Cita"/>
    <w:uiPriority w:val="29"/>
    <w:rsid w:val="00183E6E"/>
    <w:rPr>
      <w:i/>
      <w:iCs/>
      <w:color w:val="404040" w:themeColor="text1" w:themeTint="BF"/>
    </w:rPr>
  </w:style>
  <w:style w:type="paragraph" w:styleId="Prrafodelista">
    <w:name w:val="List Paragraph"/>
    <w:basedOn w:val="Normal"/>
    <w:uiPriority w:val="34"/>
    <w:qFormat/>
    <w:rsid w:val="00183E6E"/>
    <w:pPr>
      <w:ind w:left="720"/>
      <w:contextualSpacing/>
    </w:pPr>
  </w:style>
  <w:style w:type="character" w:styleId="nfasisintenso">
    <w:name w:val="Intense Emphasis"/>
    <w:basedOn w:val="Fuentedeprrafopredeter"/>
    <w:uiPriority w:val="21"/>
    <w:qFormat/>
    <w:rsid w:val="00183E6E"/>
    <w:rPr>
      <w:i/>
      <w:iCs/>
      <w:color w:val="0F4761" w:themeColor="accent1" w:themeShade="BF"/>
    </w:rPr>
  </w:style>
  <w:style w:type="paragraph" w:styleId="Citadestacada">
    <w:name w:val="Intense Quote"/>
    <w:basedOn w:val="Normal"/>
    <w:next w:val="Normal"/>
    <w:link w:val="CitadestacadaCar"/>
    <w:uiPriority w:val="30"/>
    <w:qFormat/>
    <w:rsid w:val="00183E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83E6E"/>
    <w:rPr>
      <w:i/>
      <w:iCs/>
      <w:color w:val="0F4761" w:themeColor="accent1" w:themeShade="BF"/>
    </w:rPr>
  </w:style>
  <w:style w:type="character" w:styleId="Referenciaintensa">
    <w:name w:val="Intense Reference"/>
    <w:basedOn w:val="Fuentedeprrafopredeter"/>
    <w:uiPriority w:val="32"/>
    <w:qFormat/>
    <w:rsid w:val="00183E6E"/>
    <w:rPr>
      <w:b/>
      <w:bCs/>
      <w:smallCaps/>
      <w:color w:val="0F4761" w:themeColor="accent1" w:themeShade="BF"/>
      <w:spacing w:val="5"/>
    </w:rPr>
  </w:style>
  <w:style w:type="table" w:styleId="Tablaconcuadrcula">
    <w:name w:val="Table Grid"/>
    <w:basedOn w:val="Tablanormal"/>
    <w:uiPriority w:val="39"/>
    <w:rsid w:val="00B97C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831C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831C8"/>
  </w:style>
  <w:style w:type="paragraph" w:styleId="Piedepgina">
    <w:name w:val="footer"/>
    <w:basedOn w:val="Normal"/>
    <w:link w:val="PiedepginaCar"/>
    <w:uiPriority w:val="99"/>
    <w:unhideWhenUsed/>
    <w:rsid w:val="005831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31C8"/>
  </w:style>
  <w:style w:type="character" w:customStyle="1" w:styleId="ui-provider">
    <w:name w:val="ui-provider"/>
    <w:basedOn w:val="Fuentedeprrafopredeter"/>
    <w:rsid w:val="00800DC5"/>
  </w:style>
  <w:style w:type="paragraph" w:styleId="Textonotapie">
    <w:name w:val="footnote text"/>
    <w:basedOn w:val="Normal"/>
    <w:link w:val="TextonotapieCar"/>
    <w:uiPriority w:val="99"/>
    <w:semiHidden/>
    <w:unhideWhenUsed/>
    <w:rsid w:val="00B40C4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40C46"/>
    <w:rPr>
      <w:sz w:val="20"/>
      <w:szCs w:val="20"/>
    </w:rPr>
  </w:style>
  <w:style w:type="character" w:styleId="Refdenotaalpie">
    <w:name w:val="footnote reference"/>
    <w:basedOn w:val="Fuentedeprrafopredeter"/>
    <w:uiPriority w:val="99"/>
    <w:semiHidden/>
    <w:unhideWhenUsed/>
    <w:rsid w:val="00B40C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996600">
      <w:bodyDiv w:val="1"/>
      <w:marLeft w:val="0"/>
      <w:marRight w:val="0"/>
      <w:marTop w:val="0"/>
      <w:marBottom w:val="0"/>
      <w:divBdr>
        <w:top w:val="none" w:sz="0" w:space="0" w:color="auto"/>
        <w:left w:val="none" w:sz="0" w:space="0" w:color="auto"/>
        <w:bottom w:val="none" w:sz="0" w:space="0" w:color="auto"/>
        <w:right w:val="none" w:sz="0" w:space="0" w:color="auto"/>
      </w:divBdr>
    </w:div>
    <w:div w:id="127979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E6AB0-D6E5-4FDB-84B0-4E989E1B5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282</Words>
  <Characters>1552</Characters>
  <Application>Microsoft Office Word</Application>
  <DocSecurity>4</DocSecurity>
  <Lines>12</Lines>
  <Paragraphs>3</Paragraphs>
  <ScaleCrop>false</ScaleCrop>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Arancibia</dc:creator>
  <cp:keywords/>
  <dc:description/>
  <cp:lastModifiedBy>Monica  Arancibia</cp:lastModifiedBy>
  <cp:revision>2</cp:revision>
  <dcterms:created xsi:type="dcterms:W3CDTF">2024-03-28T22:51:00Z</dcterms:created>
  <dcterms:modified xsi:type="dcterms:W3CDTF">2024-03-28T22:51:00Z</dcterms:modified>
</cp:coreProperties>
</file>